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8A1F" w14:textId="30B75018" w:rsidR="00914BD7" w:rsidRPr="00F3417C" w:rsidRDefault="00F3417C" w:rsidP="00914BD7">
      <w:pPr>
        <w:pStyle w:val="Style1"/>
        <w:widowControl/>
        <w:spacing w:before="36" w:line="180" w:lineRule="exact"/>
        <w:rPr>
          <w:rStyle w:val="FontStyle12"/>
          <w:b w:val="0"/>
          <w:sz w:val="24"/>
          <w:lang w:eastAsia="pl-PL"/>
        </w:rPr>
      </w:pPr>
      <w:r w:rsidRPr="00F3417C">
        <w:rPr>
          <w:rStyle w:val="FontStyle12"/>
          <w:b w:val="0"/>
          <w:sz w:val="24"/>
          <w:lang w:eastAsia="pl-PL"/>
        </w:rPr>
        <w:t xml:space="preserve">Załącznik </w:t>
      </w:r>
      <w:r>
        <w:rPr>
          <w:rStyle w:val="FontStyle12"/>
          <w:b w:val="0"/>
          <w:sz w:val="24"/>
          <w:lang w:eastAsia="pl-PL"/>
        </w:rPr>
        <w:t>n</w:t>
      </w:r>
      <w:r w:rsidR="00914BD7" w:rsidRPr="00F3417C">
        <w:rPr>
          <w:rStyle w:val="FontStyle12"/>
          <w:b w:val="0"/>
          <w:sz w:val="24"/>
          <w:lang w:eastAsia="pl-PL"/>
        </w:rPr>
        <w:t>r l</w:t>
      </w:r>
      <w:r w:rsidR="002B1E0E" w:rsidRPr="00F3417C">
        <w:rPr>
          <w:rStyle w:val="FontStyle12"/>
          <w:b w:val="0"/>
          <w:sz w:val="24"/>
          <w:lang w:eastAsia="pl-PL"/>
        </w:rPr>
        <w:t>a</w:t>
      </w:r>
      <w:r w:rsidR="00914BD7" w:rsidRPr="00F3417C">
        <w:rPr>
          <w:rStyle w:val="FontStyle12"/>
          <w:b w:val="0"/>
          <w:sz w:val="24"/>
          <w:lang w:eastAsia="pl-PL"/>
        </w:rPr>
        <w:t xml:space="preserve"> do </w:t>
      </w:r>
      <w:r w:rsidR="00697669" w:rsidRPr="00F3417C">
        <w:rPr>
          <w:rStyle w:val="FontStyle12"/>
          <w:b w:val="0"/>
          <w:sz w:val="24"/>
          <w:lang w:eastAsia="pl-PL"/>
        </w:rPr>
        <w:t xml:space="preserve">Zarządzenia nr </w:t>
      </w:r>
      <w:r w:rsidR="0068484F">
        <w:rPr>
          <w:rStyle w:val="FontStyle12"/>
          <w:b w:val="0"/>
          <w:sz w:val="24"/>
          <w:lang w:eastAsia="pl-PL"/>
        </w:rPr>
        <w:t>65/2017</w:t>
      </w:r>
      <w:r w:rsidR="00697669" w:rsidRPr="00F3417C">
        <w:rPr>
          <w:rStyle w:val="FontStyle12"/>
          <w:b w:val="0"/>
          <w:sz w:val="24"/>
          <w:lang w:eastAsia="pl-PL"/>
        </w:rPr>
        <w:t xml:space="preserve"> </w:t>
      </w:r>
    </w:p>
    <w:p w14:paraId="7D16FC54" w14:textId="77777777" w:rsidR="00914BD7" w:rsidRPr="00F3417C" w:rsidRDefault="00697669" w:rsidP="00914BD7">
      <w:pPr>
        <w:pStyle w:val="Style1"/>
        <w:widowControl/>
        <w:spacing w:before="36" w:line="180" w:lineRule="exact"/>
        <w:rPr>
          <w:rStyle w:val="FontStyle12"/>
          <w:b w:val="0"/>
          <w:sz w:val="24"/>
          <w:lang w:eastAsia="pl-PL"/>
        </w:rPr>
      </w:pPr>
      <w:r w:rsidRPr="00F3417C">
        <w:rPr>
          <w:rStyle w:val="FontStyle12"/>
          <w:b w:val="0"/>
          <w:sz w:val="24"/>
          <w:lang w:eastAsia="pl-PL"/>
        </w:rPr>
        <w:t xml:space="preserve">Retora Politechniki Częstochowskiej </w:t>
      </w:r>
    </w:p>
    <w:p w14:paraId="3BB0280D" w14:textId="2A0F727A" w:rsidR="00697669" w:rsidRPr="00F3417C" w:rsidRDefault="00697669" w:rsidP="00914BD7">
      <w:pPr>
        <w:pStyle w:val="Style1"/>
        <w:widowControl/>
        <w:spacing w:before="36" w:line="180" w:lineRule="exact"/>
        <w:rPr>
          <w:rStyle w:val="FontStyle12"/>
          <w:b w:val="0"/>
          <w:sz w:val="24"/>
          <w:lang w:eastAsia="pl-PL"/>
        </w:rPr>
      </w:pPr>
      <w:r w:rsidRPr="00F3417C">
        <w:rPr>
          <w:rStyle w:val="FontStyle12"/>
          <w:b w:val="0"/>
          <w:sz w:val="24"/>
          <w:lang w:eastAsia="pl-PL"/>
        </w:rPr>
        <w:t xml:space="preserve">z dnia </w:t>
      </w:r>
      <w:r w:rsidR="0068484F">
        <w:rPr>
          <w:rStyle w:val="FontStyle12"/>
          <w:b w:val="0"/>
          <w:sz w:val="24"/>
          <w:lang w:eastAsia="pl-PL"/>
        </w:rPr>
        <w:t>13.09.2017 r.</w:t>
      </w:r>
    </w:p>
    <w:p w14:paraId="6FFD4799" w14:textId="77777777" w:rsidR="00697669" w:rsidRPr="0086656B" w:rsidRDefault="00697669" w:rsidP="00914BD7">
      <w:pPr>
        <w:pStyle w:val="Bezodstpw"/>
        <w:jc w:val="right"/>
        <w:rPr>
          <w:b/>
        </w:rPr>
      </w:pPr>
    </w:p>
    <w:p w14:paraId="62B0A05B" w14:textId="77777777" w:rsidR="0005632D" w:rsidRPr="000600B4" w:rsidRDefault="0005632D" w:rsidP="0011764E">
      <w:pPr>
        <w:pStyle w:val="Bezodstpw"/>
        <w:jc w:val="center"/>
        <w:rPr>
          <w:b/>
        </w:rPr>
      </w:pPr>
      <w:r w:rsidRPr="000600B4">
        <w:rPr>
          <w:b/>
        </w:rPr>
        <w:t>REGULAMIN PRZYZNAWANIA I WYPŁACANIA ŚWIADCZEŃ POMOCY MA</w:t>
      </w:r>
      <w:r w:rsidR="004160A8" w:rsidRPr="000600B4">
        <w:rPr>
          <w:b/>
        </w:rPr>
        <w:t xml:space="preserve">TERIALNEJ DOKTORANTOM </w:t>
      </w:r>
      <w:r w:rsidRPr="000600B4">
        <w:rPr>
          <w:b/>
        </w:rPr>
        <w:t>POLITECHNIKI CZĘSTOCHOWSKIEJ</w:t>
      </w:r>
    </w:p>
    <w:p w14:paraId="2D04B2EE" w14:textId="77777777" w:rsidR="0005632D" w:rsidRPr="000600B4" w:rsidRDefault="0005632D" w:rsidP="0005632D">
      <w:pPr>
        <w:pStyle w:val="Bezodstpw"/>
      </w:pPr>
    </w:p>
    <w:p w14:paraId="28510F35" w14:textId="77777777" w:rsidR="00E57245" w:rsidRPr="000600B4" w:rsidRDefault="00E57245" w:rsidP="0011764E">
      <w:pPr>
        <w:pStyle w:val="Bezodstpw"/>
        <w:jc w:val="center"/>
        <w:rPr>
          <w:b/>
        </w:rPr>
      </w:pPr>
      <w:r w:rsidRPr="000600B4">
        <w:rPr>
          <w:b/>
        </w:rPr>
        <w:t>I. Postanowienia ogólne</w:t>
      </w:r>
    </w:p>
    <w:p w14:paraId="48C12751" w14:textId="77777777" w:rsidR="00E57245" w:rsidRPr="000600B4" w:rsidRDefault="00E57245" w:rsidP="0011764E">
      <w:pPr>
        <w:pStyle w:val="Bezodstpw"/>
        <w:jc w:val="center"/>
      </w:pPr>
    </w:p>
    <w:p w14:paraId="350E17B5" w14:textId="77777777" w:rsidR="00E57245" w:rsidRPr="000600B4" w:rsidRDefault="00E57245" w:rsidP="0011764E">
      <w:pPr>
        <w:pStyle w:val="Bezodstpw"/>
        <w:jc w:val="center"/>
        <w:rPr>
          <w:b/>
        </w:rPr>
      </w:pPr>
      <w:r w:rsidRPr="000600B4">
        <w:rPr>
          <w:b/>
        </w:rPr>
        <w:t>§ 1</w:t>
      </w:r>
    </w:p>
    <w:p w14:paraId="78B046F4" w14:textId="3D5C9DE8" w:rsidR="00E57245" w:rsidRPr="00E62B13" w:rsidRDefault="00E57245" w:rsidP="004160A8">
      <w:pPr>
        <w:pStyle w:val="Bezodstpw"/>
        <w:numPr>
          <w:ilvl w:val="0"/>
          <w:numId w:val="2"/>
        </w:numPr>
        <w:ind w:left="284" w:hanging="284"/>
        <w:jc w:val="both"/>
      </w:pPr>
      <w:r w:rsidRPr="000600B4">
        <w:t>Pomoc materialna przyznawana jest ze środków funduszu pomocy materialnej utworzonego przez Politech</w:t>
      </w:r>
      <w:r w:rsidR="00F16FB9" w:rsidRPr="000600B4">
        <w:t xml:space="preserve">nikę Częstochowską na </w:t>
      </w:r>
      <w:r w:rsidR="00F16FB9" w:rsidRPr="00E62B13">
        <w:t xml:space="preserve">podstawie </w:t>
      </w:r>
      <w:r w:rsidR="003B2D06" w:rsidRPr="00E62B13">
        <w:t>art.</w:t>
      </w:r>
      <w:r w:rsidRPr="00E62B13">
        <w:t xml:space="preserve"> 103 ustawy z dnia 27 lipca 2005 r. Prawo</w:t>
      </w:r>
      <w:r w:rsidR="000600B4" w:rsidRPr="00E62B13">
        <w:t xml:space="preserve"> </w:t>
      </w:r>
      <w:r w:rsidRPr="00E62B13">
        <w:t xml:space="preserve">o szkolnictwie wyższym </w:t>
      </w:r>
      <w:r w:rsidR="00710816" w:rsidRPr="00E62B13">
        <w:t>(</w:t>
      </w:r>
      <w:r w:rsidR="00F44DE5" w:rsidRPr="00E62B13">
        <w:t>t.</w:t>
      </w:r>
      <w:r w:rsidR="0001697E">
        <w:t xml:space="preserve"> </w:t>
      </w:r>
      <w:r w:rsidR="00F44DE5" w:rsidRPr="00E62B13">
        <w:t xml:space="preserve">j. </w:t>
      </w:r>
      <w:r w:rsidR="00710816" w:rsidRPr="00E62B13">
        <w:t>Dz. U.</w:t>
      </w:r>
      <w:r w:rsidR="009D69F4" w:rsidRPr="00E62B13">
        <w:t xml:space="preserve"> z </w:t>
      </w:r>
      <w:r w:rsidR="00710816" w:rsidRPr="00E62B13">
        <w:t xml:space="preserve">2016 </w:t>
      </w:r>
      <w:r w:rsidR="00E22EBE">
        <w:t>r.</w:t>
      </w:r>
      <w:r w:rsidR="0001697E">
        <w:t>,</w:t>
      </w:r>
      <w:r w:rsidR="00E22EBE">
        <w:t xml:space="preserve"> </w:t>
      </w:r>
      <w:r w:rsidR="00710816" w:rsidRPr="00E62B13">
        <w:t>poz. 1842, z późn.zm)</w:t>
      </w:r>
      <w:r w:rsidR="00E22EBE">
        <w:t>.</w:t>
      </w:r>
    </w:p>
    <w:p w14:paraId="1D9EF46E" w14:textId="2522A254" w:rsidR="00E57245" w:rsidRPr="00E62B13" w:rsidRDefault="00E57245" w:rsidP="00353BB6">
      <w:pPr>
        <w:pStyle w:val="Bezodstpw"/>
        <w:numPr>
          <w:ilvl w:val="0"/>
          <w:numId w:val="2"/>
        </w:numPr>
        <w:ind w:left="284" w:hanging="284"/>
        <w:jc w:val="both"/>
      </w:pPr>
      <w:r w:rsidRPr="00E62B13">
        <w:t>Dotacja przeznaczona na pomoc materialną dla doktorantów nie może być mniejsza niż wynika to z proporcji liczby doktorantów do liczby studentów oraz nie większa niż 6 % wysokości dotacji</w:t>
      </w:r>
      <w:r w:rsidR="000600B4" w:rsidRPr="00E62B13">
        <w:t xml:space="preserve"> </w:t>
      </w:r>
      <w:r w:rsidR="003529BD" w:rsidRPr="00E62B13">
        <w:t>z</w:t>
      </w:r>
      <w:r w:rsidR="00DB3586" w:rsidRPr="00E62B13">
        <w:t xml:space="preserve"> budżetu państwa na zadania </w:t>
      </w:r>
      <w:r w:rsidR="003529BD" w:rsidRPr="00E62B13">
        <w:t>związane z bezzwrotną pomocą materialną dla studentów w zakresie określonym w art. 173 ust.1</w:t>
      </w:r>
      <w:r w:rsidR="00353BB6" w:rsidRPr="00E62B13">
        <w:t xml:space="preserve"> ustawy z dnia 27 lipca 2005 r. Prawo o szkolnictwie wyższym (</w:t>
      </w:r>
      <w:proofErr w:type="spellStart"/>
      <w:r w:rsidR="00353BB6" w:rsidRPr="00E62B13">
        <w:t>t.j</w:t>
      </w:r>
      <w:proofErr w:type="spellEnd"/>
      <w:r w:rsidR="00353BB6" w:rsidRPr="00E62B13">
        <w:t xml:space="preserve">. Dz. U. z 2016 </w:t>
      </w:r>
      <w:r w:rsidR="00E22EBE">
        <w:t>r.</w:t>
      </w:r>
      <w:r w:rsidR="0001697E">
        <w:t>,</w:t>
      </w:r>
      <w:r w:rsidR="00E22EBE">
        <w:t xml:space="preserve"> </w:t>
      </w:r>
      <w:r w:rsidR="00353BB6" w:rsidRPr="00E62B13">
        <w:t>poz. 1842, z późn.zm)</w:t>
      </w:r>
      <w:r w:rsidR="003529BD" w:rsidRPr="00E62B13">
        <w:t xml:space="preserve"> oraz </w:t>
      </w:r>
      <w:r w:rsidR="000600B4" w:rsidRPr="00E62B13">
        <w:t xml:space="preserve">doktorantów </w:t>
      </w:r>
      <w:r w:rsidR="003529BD" w:rsidRPr="00E62B13">
        <w:t xml:space="preserve">w </w:t>
      </w:r>
      <w:r w:rsidR="000600B4" w:rsidRPr="00E62B13">
        <w:t xml:space="preserve"> </w:t>
      </w:r>
      <w:r w:rsidR="003529BD" w:rsidRPr="00E62B13">
        <w:t>zakresie określonym w art. 199 ust.1.</w:t>
      </w:r>
      <w:r w:rsidR="00353BB6" w:rsidRPr="00E62B13">
        <w:t xml:space="preserve"> ustawy z dnia 27 lipca 2005 r. Prawo o szkolnictwie wyższym (</w:t>
      </w:r>
      <w:proofErr w:type="spellStart"/>
      <w:r w:rsidR="00353BB6" w:rsidRPr="00E62B13">
        <w:t>t.j</w:t>
      </w:r>
      <w:proofErr w:type="spellEnd"/>
      <w:r w:rsidR="00353BB6" w:rsidRPr="00E62B13">
        <w:t xml:space="preserve">. Dz. U. z 2016 </w:t>
      </w:r>
      <w:r w:rsidR="00E22EBE">
        <w:t>r.</w:t>
      </w:r>
      <w:r w:rsidR="0001697E">
        <w:t>,</w:t>
      </w:r>
      <w:r w:rsidR="00E22EBE">
        <w:t xml:space="preserve"> </w:t>
      </w:r>
      <w:r w:rsidR="00353BB6" w:rsidRPr="00E62B13">
        <w:t>poz. 1842, z późn.zm)</w:t>
      </w:r>
      <w:r w:rsidR="00E22EBE">
        <w:t>.</w:t>
      </w:r>
    </w:p>
    <w:p w14:paraId="7613E81D" w14:textId="6B0EE835" w:rsidR="00E57245" w:rsidRPr="00E62B13" w:rsidRDefault="00E57245" w:rsidP="00922D82">
      <w:pPr>
        <w:pStyle w:val="Bezodstpw"/>
        <w:numPr>
          <w:ilvl w:val="0"/>
          <w:numId w:val="2"/>
        </w:numPr>
        <w:ind w:left="284" w:hanging="284"/>
        <w:jc w:val="both"/>
      </w:pPr>
      <w:r w:rsidRPr="00E62B13">
        <w:t xml:space="preserve">Pomoc materialną może otrzymać uczestnik stacjonarnych i niestacjonarnych studiów spełniający warunki określone w ustawie z dnia 27 lipca 2005 r. Prawo o szkolnictwie wyższym </w:t>
      </w:r>
      <w:r w:rsidR="00583583" w:rsidRPr="00E62B13">
        <w:t>(</w:t>
      </w:r>
      <w:proofErr w:type="spellStart"/>
      <w:r w:rsidR="006C0145" w:rsidRPr="00E62B13">
        <w:t>t.j</w:t>
      </w:r>
      <w:proofErr w:type="spellEnd"/>
      <w:r w:rsidR="006C0145" w:rsidRPr="00E62B13">
        <w:t xml:space="preserve">. </w:t>
      </w:r>
      <w:r w:rsidR="00583583" w:rsidRPr="00E62B13">
        <w:t>Dz. U.</w:t>
      </w:r>
      <w:r w:rsidR="009D69F4" w:rsidRPr="00E62B13">
        <w:t xml:space="preserve"> z </w:t>
      </w:r>
      <w:r w:rsidR="00583583" w:rsidRPr="00E62B13">
        <w:t>2016</w:t>
      </w:r>
      <w:r w:rsidR="009D69F4" w:rsidRPr="00E62B13">
        <w:t xml:space="preserve"> </w:t>
      </w:r>
      <w:r w:rsidR="00E22EBE">
        <w:t xml:space="preserve">r. </w:t>
      </w:r>
      <w:r w:rsidR="009D69F4" w:rsidRPr="00E62B13">
        <w:t>z</w:t>
      </w:r>
      <w:r w:rsidR="00583583" w:rsidRPr="00E62B13">
        <w:t xml:space="preserve"> poz. 1842, z późn.zm)</w:t>
      </w:r>
      <w:r w:rsidRPr="00E62B13">
        <w:t xml:space="preserve"> i w niniejszym regulaminie. </w:t>
      </w:r>
    </w:p>
    <w:p w14:paraId="74BC9DAA" w14:textId="77777777" w:rsidR="00E57245" w:rsidRPr="00E62B13" w:rsidRDefault="00E57245">
      <w:pPr>
        <w:pStyle w:val="Bezodstpw"/>
        <w:numPr>
          <w:ilvl w:val="0"/>
          <w:numId w:val="2"/>
        </w:numPr>
        <w:ind w:left="284" w:hanging="284"/>
        <w:jc w:val="both"/>
      </w:pPr>
      <w:r w:rsidRPr="00E62B13">
        <w:t xml:space="preserve">Wysokość dochodu uprawniającego doktoranta do ubiegania się o stypendium socjalne ustala Rektor w porozumieniu z Uczelnianą Radą Doktorantów. </w:t>
      </w:r>
    </w:p>
    <w:p w14:paraId="02F969CA" w14:textId="4CF22E36" w:rsidR="00E57245" w:rsidRPr="00E62B13" w:rsidRDefault="00E57245" w:rsidP="000600B4">
      <w:pPr>
        <w:pStyle w:val="Bezodstpw"/>
        <w:numPr>
          <w:ilvl w:val="0"/>
          <w:numId w:val="2"/>
        </w:numPr>
        <w:ind w:left="284" w:hanging="284"/>
        <w:jc w:val="both"/>
      </w:pPr>
      <w:r w:rsidRPr="00E62B13">
        <w:t>Wysokość dochodu, o której mowa w ust.4 nie może być niższa niż 1,30 kwoty, o której mowa w §</w:t>
      </w:r>
      <w:r w:rsidR="003B2D06" w:rsidRPr="00E62B13">
        <w:t xml:space="preserve"> art.</w:t>
      </w:r>
      <w:r w:rsidRPr="00E62B13">
        <w:t xml:space="preserve"> 8 ust. 1 pkt 2 ustawy z dnia 12.03.2004 r. o pomocy społecznej </w:t>
      </w:r>
      <w:r w:rsidR="00583583" w:rsidRPr="00E62B13">
        <w:t>(</w:t>
      </w:r>
      <w:proofErr w:type="spellStart"/>
      <w:r w:rsidR="00353BB6" w:rsidRPr="00E62B13">
        <w:t>t.j</w:t>
      </w:r>
      <w:proofErr w:type="spellEnd"/>
      <w:r w:rsidR="00353BB6" w:rsidRPr="00E62B13">
        <w:t xml:space="preserve">. </w:t>
      </w:r>
      <w:r w:rsidR="00583583" w:rsidRPr="00E62B13">
        <w:t>Dz. U.</w:t>
      </w:r>
      <w:r w:rsidR="00E22EBE">
        <w:br/>
      </w:r>
      <w:r w:rsidR="003B2D06" w:rsidRPr="00E62B13">
        <w:t>z 2016 r.</w:t>
      </w:r>
      <w:r w:rsidR="0001697E">
        <w:t>,</w:t>
      </w:r>
      <w:r w:rsidR="003B2D06" w:rsidRPr="00E62B13">
        <w:t xml:space="preserve"> </w:t>
      </w:r>
      <w:r w:rsidR="00583583" w:rsidRPr="00E62B13">
        <w:t>po</w:t>
      </w:r>
      <w:r w:rsidR="003B2D06" w:rsidRPr="00E62B13">
        <w:t>z. 930</w:t>
      </w:r>
      <w:r w:rsidR="00583583" w:rsidRPr="00E62B13">
        <w:t xml:space="preserve">, z </w:t>
      </w:r>
      <w:proofErr w:type="spellStart"/>
      <w:r w:rsidR="00583583" w:rsidRPr="00E62B13">
        <w:t>późn</w:t>
      </w:r>
      <w:proofErr w:type="spellEnd"/>
      <w:r w:rsidR="00583583" w:rsidRPr="00E62B13">
        <w:t>. zm.)</w:t>
      </w:r>
      <w:r w:rsidRPr="00E62B13">
        <w:t xml:space="preserve"> oraz wyższa ni</w:t>
      </w:r>
      <w:r w:rsidR="00F16FB9" w:rsidRPr="00E62B13">
        <w:t>ż 1,30 sumy kwot określonych w</w:t>
      </w:r>
      <w:r w:rsidR="003B2D06" w:rsidRPr="00E62B13">
        <w:t xml:space="preserve"> art.</w:t>
      </w:r>
      <w:r w:rsidRPr="00E62B13">
        <w:t xml:space="preserve"> </w:t>
      </w:r>
      <w:r w:rsidR="00F16FB9" w:rsidRPr="00E62B13">
        <w:t xml:space="preserve">5 ust. 1 i </w:t>
      </w:r>
      <w:r w:rsidR="003B2D06" w:rsidRPr="00E62B13">
        <w:t xml:space="preserve">art. </w:t>
      </w:r>
      <w:r w:rsidRPr="00E62B13">
        <w:t>6 ust. 2 pkt 3 ustawy</w:t>
      </w:r>
      <w:r w:rsidR="003B2D06" w:rsidRPr="00E62B13">
        <w:t xml:space="preserve"> </w:t>
      </w:r>
      <w:r w:rsidRPr="00E62B13">
        <w:t>z dnia 28.11.2003 r. o świadczeniach rodzinnych</w:t>
      </w:r>
      <w:r w:rsidR="003B2D06" w:rsidRPr="00E62B13">
        <w:t xml:space="preserve"> (</w:t>
      </w:r>
      <w:proofErr w:type="spellStart"/>
      <w:r w:rsidR="00353BB6" w:rsidRPr="00E62B13">
        <w:t>t.j</w:t>
      </w:r>
      <w:proofErr w:type="spellEnd"/>
      <w:r w:rsidR="00353BB6" w:rsidRPr="00E62B13">
        <w:t xml:space="preserve">. </w:t>
      </w:r>
      <w:r w:rsidR="003B2D06" w:rsidRPr="00E62B13">
        <w:t xml:space="preserve">Dz. U. </w:t>
      </w:r>
      <w:r w:rsidR="00171847">
        <w:br/>
      </w:r>
      <w:r w:rsidR="003B2D06" w:rsidRPr="00E62B13">
        <w:t>z 2016 r.</w:t>
      </w:r>
      <w:r w:rsidR="0001697E">
        <w:t>,</w:t>
      </w:r>
      <w:r w:rsidR="003B2D06" w:rsidRPr="00E62B13">
        <w:t xml:space="preserve"> poz. 1518, z </w:t>
      </w:r>
      <w:proofErr w:type="spellStart"/>
      <w:r w:rsidR="003B2D06" w:rsidRPr="00E62B13">
        <w:t>późn</w:t>
      </w:r>
      <w:proofErr w:type="spellEnd"/>
      <w:r w:rsidR="003B2D06" w:rsidRPr="00E62B13">
        <w:t>. zm.)</w:t>
      </w:r>
      <w:r w:rsidR="00E22EBE">
        <w:t>.</w:t>
      </w:r>
    </w:p>
    <w:p w14:paraId="355C1492" w14:textId="77777777" w:rsidR="00E57245" w:rsidRPr="00E62B13" w:rsidRDefault="00E57245">
      <w:pPr>
        <w:pStyle w:val="Bezodstpw"/>
        <w:numPr>
          <w:ilvl w:val="0"/>
          <w:numId w:val="2"/>
        </w:numPr>
        <w:ind w:left="284" w:hanging="284"/>
        <w:jc w:val="both"/>
      </w:pPr>
      <w:r w:rsidRPr="00E62B13">
        <w:t>Rektor w porozumieniu z Uczelnianą Radą Doktorantów ustala:</w:t>
      </w:r>
    </w:p>
    <w:p w14:paraId="288DE2A2" w14:textId="62F9721D" w:rsidR="00E57245" w:rsidRPr="00E62B13" w:rsidRDefault="00E57245">
      <w:pPr>
        <w:pStyle w:val="Bezodstpw"/>
        <w:numPr>
          <w:ilvl w:val="0"/>
          <w:numId w:val="3"/>
        </w:numPr>
        <w:jc w:val="both"/>
      </w:pPr>
      <w:r w:rsidRPr="00E62B13">
        <w:t>Podział środków/dotacji na poszczególne</w:t>
      </w:r>
      <w:r w:rsidR="006412C9">
        <w:t xml:space="preserve"> świadczenia pomocy materialnej,</w:t>
      </w:r>
    </w:p>
    <w:p w14:paraId="663C372B" w14:textId="77777777" w:rsidR="00E57245" w:rsidRPr="00E62B13" w:rsidRDefault="00E57245" w:rsidP="00465532">
      <w:pPr>
        <w:pStyle w:val="Bezodstpw"/>
        <w:numPr>
          <w:ilvl w:val="0"/>
          <w:numId w:val="3"/>
        </w:numPr>
        <w:jc w:val="both"/>
      </w:pPr>
      <w:r w:rsidRPr="00E62B13">
        <w:t>Wysokość świadczeń pomocy materialnej.</w:t>
      </w:r>
      <w:r w:rsidR="003B2D06" w:rsidRPr="00E62B13">
        <w:t xml:space="preserve">  </w:t>
      </w:r>
    </w:p>
    <w:p w14:paraId="2F1D500D" w14:textId="77777777" w:rsidR="00E57245" w:rsidRPr="00E62B13" w:rsidRDefault="00E57245" w:rsidP="0011764E">
      <w:pPr>
        <w:pStyle w:val="Bezodstpw"/>
        <w:jc w:val="both"/>
      </w:pPr>
    </w:p>
    <w:p w14:paraId="1294DDFD" w14:textId="77777777" w:rsidR="00E57245" w:rsidRPr="00E62B13" w:rsidRDefault="00E57245" w:rsidP="0011764E">
      <w:pPr>
        <w:pStyle w:val="Bezodstpw"/>
        <w:jc w:val="center"/>
        <w:rPr>
          <w:b/>
        </w:rPr>
      </w:pPr>
      <w:r w:rsidRPr="00E62B13">
        <w:rPr>
          <w:b/>
        </w:rPr>
        <w:t>§ 2</w:t>
      </w:r>
    </w:p>
    <w:p w14:paraId="7414EF86" w14:textId="7BE77217" w:rsidR="00E57245" w:rsidRPr="00E62B13" w:rsidRDefault="00E57245" w:rsidP="006560A8">
      <w:pPr>
        <w:pStyle w:val="Bezodstpw"/>
        <w:jc w:val="both"/>
      </w:pPr>
      <w:r w:rsidRPr="00E62B13">
        <w:t xml:space="preserve">Przyznając pomoc materialną doktorantom Politechniki Częstochowskiej, należy przestrzegać zasad równości dostępu do świadczeń pomocy materialnej oraz jawności działań, przy zachowaniu ochrony danych osobowych zgodnie z ustawą z dnia 29 sierpnia 1997 r. </w:t>
      </w:r>
      <w:r w:rsidR="00DB0294">
        <w:br/>
      </w:r>
      <w:r w:rsidRPr="00E62B13">
        <w:t xml:space="preserve">o ochronie </w:t>
      </w:r>
      <w:r w:rsidR="004160A8" w:rsidRPr="00E62B13">
        <w:t xml:space="preserve">danych osobowych </w:t>
      </w:r>
      <w:r w:rsidR="00D2305F" w:rsidRPr="00E62B13">
        <w:t>(</w:t>
      </w:r>
      <w:proofErr w:type="spellStart"/>
      <w:r w:rsidR="006C0145" w:rsidRPr="00E62B13">
        <w:t>t.j</w:t>
      </w:r>
      <w:proofErr w:type="spellEnd"/>
      <w:r w:rsidR="006C0145" w:rsidRPr="00E62B13">
        <w:t xml:space="preserve">. </w:t>
      </w:r>
      <w:r w:rsidR="00D2305F" w:rsidRPr="00E62B13">
        <w:t xml:space="preserve">Dz. U. </w:t>
      </w:r>
      <w:r w:rsidR="009D69F4" w:rsidRPr="00E62B13">
        <w:t xml:space="preserve">z </w:t>
      </w:r>
      <w:r w:rsidR="00D2305F" w:rsidRPr="00E62B13">
        <w:t>2016</w:t>
      </w:r>
      <w:r w:rsidR="00315AB9" w:rsidRPr="00E62B13">
        <w:t xml:space="preserve"> </w:t>
      </w:r>
      <w:r w:rsidR="00E22EBE">
        <w:t xml:space="preserve">r. </w:t>
      </w:r>
      <w:r w:rsidR="00315AB9" w:rsidRPr="00E62B13">
        <w:t>poz. 922</w:t>
      </w:r>
      <w:r w:rsidR="003B2D06" w:rsidRPr="00E62B13">
        <w:t>)</w:t>
      </w:r>
      <w:r w:rsidR="00E22EBE">
        <w:t>.</w:t>
      </w:r>
    </w:p>
    <w:p w14:paraId="6235E5DB" w14:textId="77777777" w:rsidR="00E57245" w:rsidRPr="000600B4" w:rsidRDefault="00E57245" w:rsidP="0011764E">
      <w:pPr>
        <w:pStyle w:val="Bezodstpw"/>
        <w:jc w:val="center"/>
      </w:pPr>
    </w:p>
    <w:p w14:paraId="48BFFE44" w14:textId="77777777" w:rsidR="00E57245" w:rsidRPr="000600B4" w:rsidRDefault="00E57245" w:rsidP="0011764E">
      <w:pPr>
        <w:pStyle w:val="Bezodstpw"/>
        <w:jc w:val="center"/>
        <w:rPr>
          <w:b/>
        </w:rPr>
      </w:pPr>
      <w:r w:rsidRPr="000600B4">
        <w:rPr>
          <w:b/>
        </w:rPr>
        <w:t>§ 3</w:t>
      </w:r>
    </w:p>
    <w:p w14:paraId="088A4C46" w14:textId="77777777" w:rsidR="00E57245" w:rsidRPr="000600B4" w:rsidRDefault="00E57245" w:rsidP="00465532">
      <w:pPr>
        <w:pStyle w:val="Akapitzlist"/>
        <w:numPr>
          <w:ilvl w:val="0"/>
          <w:numId w:val="1"/>
        </w:numPr>
        <w:ind w:left="284" w:hanging="284"/>
        <w:jc w:val="both"/>
      </w:pPr>
      <w:r w:rsidRPr="000600B4">
        <w:t xml:space="preserve">Doktorant może ubiegać się o pomoc materialną ze środków przeznaczonych na ten cel </w:t>
      </w:r>
      <w:r w:rsidRPr="000600B4">
        <w:br/>
        <w:t xml:space="preserve">w budżecie państwa w formie: </w:t>
      </w:r>
    </w:p>
    <w:p w14:paraId="3C9CDD8A" w14:textId="77777777" w:rsidR="00E57245" w:rsidRPr="000600B4" w:rsidRDefault="00E57245" w:rsidP="004160A8">
      <w:pPr>
        <w:pStyle w:val="Akapitzlist"/>
        <w:numPr>
          <w:ilvl w:val="0"/>
          <w:numId w:val="29"/>
        </w:numPr>
        <w:ind w:left="851" w:hanging="284"/>
        <w:jc w:val="both"/>
      </w:pPr>
      <w:r w:rsidRPr="000600B4">
        <w:t xml:space="preserve">stypendium socjalnego, </w:t>
      </w:r>
    </w:p>
    <w:p w14:paraId="68EBD53E" w14:textId="77777777" w:rsidR="0005632D" w:rsidRPr="000600B4" w:rsidRDefault="0005632D" w:rsidP="004160A8">
      <w:pPr>
        <w:pStyle w:val="Akapitzlist"/>
        <w:numPr>
          <w:ilvl w:val="0"/>
          <w:numId w:val="29"/>
        </w:numPr>
        <w:ind w:left="851" w:hanging="284"/>
        <w:jc w:val="both"/>
      </w:pPr>
      <w:r w:rsidRPr="000600B4">
        <w:t>stypendium socjalnego w zwiększonej wysokości,</w:t>
      </w:r>
    </w:p>
    <w:p w14:paraId="3A608AC2" w14:textId="77777777" w:rsidR="00E57245" w:rsidRPr="000600B4" w:rsidRDefault="0005632D" w:rsidP="004160A8">
      <w:pPr>
        <w:pStyle w:val="Akapitzlist"/>
        <w:ind w:left="851" w:hanging="284"/>
        <w:jc w:val="both"/>
      </w:pPr>
      <w:r w:rsidRPr="000600B4">
        <w:t>3</w:t>
      </w:r>
      <w:r w:rsidR="004160A8" w:rsidRPr="000600B4">
        <w:t xml:space="preserve">) </w:t>
      </w:r>
      <w:r w:rsidR="00E57245" w:rsidRPr="000600B4">
        <w:t xml:space="preserve">zapomogi, </w:t>
      </w:r>
    </w:p>
    <w:p w14:paraId="24B80926" w14:textId="569D08A1" w:rsidR="00E57245" w:rsidRPr="000600B4" w:rsidRDefault="0005632D" w:rsidP="004160A8">
      <w:pPr>
        <w:pStyle w:val="Akapitzlist"/>
        <w:ind w:left="851" w:hanging="284"/>
        <w:jc w:val="both"/>
      </w:pPr>
      <w:r w:rsidRPr="000600B4">
        <w:t>4</w:t>
      </w:r>
      <w:r w:rsidR="004160A8" w:rsidRPr="000600B4">
        <w:t>)</w:t>
      </w:r>
      <w:r w:rsidR="00E57245" w:rsidRPr="000600B4">
        <w:t xml:space="preserve"> stypendium dla najlepszych doktorantów, </w:t>
      </w:r>
    </w:p>
    <w:p w14:paraId="4343B405" w14:textId="77777777" w:rsidR="00E57245" w:rsidRPr="000600B4" w:rsidRDefault="0005632D" w:rsidP="004160A8">
      <w:pPr>
        <w:pStyle w:val="Akapitzlist"/>
        <w:spacing w:after="0" w:line="240" w:lineRule="auto"/>
        <w:ind w:left="851" w:hanging="284"/>
        <w:jc w:val="both"/>
      </w:pPr>
      <w:r w:rsidRPr="000600B4">
        <w:t>5</w:t>
      </w:r>
      <w:r w:rsidR="004160A8" w:rsidRPr="000600B4">
        <w:t>)</w:t>
      </w:r>
      <w:r w:rsidR="00E57245" w:rsidRPr="000600B4">
        <w:t xml:space="preserve"> stypendium specjalnego dla osób niepełnosprawnych. </w:t>
      </w:r>
    </w:p>
    <w:p w14:paraId="175E0D05" w14:textId="77777777" w:rsidR="00E57245" w:rsidRPr="000600B4" w:rsidRDefault="00E57245" w:rsidP="004160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0600B4">
        <w:t xml:space="preserve">Oprócz świadczeń wymienionych w ust. 1 doktorant może również ubiegać się o pomoc materialną w formie stypendium ministra za wybitne osiągnięcia. Szczegółowe zasady </w:t>
      </w:r>
      <w:r w:rsidRPr="000600B4">
        <w:br/>
        <w:t xml:space="preserve">i tryb przyznawania regulują </w:t>
      </w:r>
      <w:r w:rsidR="004D1ED3" w:rsidRPr="000600B4">
        <w:t>odrębne</w:t>
      </w:r>
      <w:r w:rsidRPr="000600B4">
        <w:t xml:space="preserve"> przepisy.</w:t>
      </w:r>
    </w:p>
    <w:p w14:paraId="0E262D32" w14:textId="1E08CBE5" w:rsidR="00E57245" w:rsidRPr="000600B4" w:rsidRDefault="00E57245" w:rsidP="000600B4">
      <w:pPr>
        <w:pStyle w:val="Bezodstpw"/>
        <w:numPr>
          <w:ilvl w:val="0"/>
          <w:numId w:val="1"/>
        </w:numPr>
        <w:ind w:left="284" w:hanging="284"/>
        <w:jc w:val="both"/>
      </w:pPr>
      <w:r w:rsidRPr="000600B4">
        <w:lastRenderedPageBreak/>
        <w:t xml:space="preserve">Doktorant może równocześnie otrzymywać stypendium dla najlepszych doktorantów </w:t>
      </w:r>
      <w:r w:rsidR="000E577C" w:rsidRPr="000600B4">
        <w:br/>
      </w:r>
      <w:r w:rsidRPr="000600B4">
        <w:t xml:space="preserve">i stypendium ministra za wybitne osiągnięcia. Otrzymanie tych stypendiów nie wyklucza prawa </w:t>
      </w:r>
      <w:r w:rsidR="004D1ED3" w:rsidRPr="000600B4">
        <w:t>doktoranta</w:t>
      </w:r>
      <w:r w:rsidRPr="000600B4">
        <w:t xml:space="preserve"> do świadczeń pomocy materialnej oraz prawa do otrzymywania stypendium przyznawanego przez organy samorządu terytorialnego oraz pracodawców, </w:t>
      </w:r>
      <w:r w:rsidR="00E22EBE">
        <w:br/>
      </w:r>
      <w:r w:rsidRPr="000600B4">
        <w:t>a także pochodzących ze środków funduszy strukturalnych Unii Europejskiej.</w:t>
      </w:r>
    </w:p>
    <w:p w14:paraId="69A0895D" w14:textId="77777777" w:rsidR="00E57245" w:rsidRPr="000600B4" w:rsidRDefault="00E57245" w:rsidP="00465532">
      <w:pPr>
        <w:pStyle w:val="Bezodstpw"/>
        <w:numPr>
          <w:ilvl w:val="0"/>
          <w:numId w:val="1"/>
        </w:numPr>
        <w:ind w:left="284" w:hanging="284"/>
        <w:jc w:val="both"/>
      </w:pPr>
      <w:r w:rsidRPr="000600B4">
        <w:t xml:space="preserve">Łączna miesięczna wysokość stypendiów, o </w:t>
      </w:r>
      <w:r w:rsidR="00697669" w:rsidRPr="000600B4">
        <w:t xml:space="preserve">których mowa w § 3 ust. 1 pkt 1, 2 </w:t>
      </w:r>
      <w:r w:rsidR="00F1739B" w:rsidRPr="000600B4">
        <w:t>i 4</w:t>
      </w:r>
      <w:r w:rsidRPr="000600B4">
        <w:t xml:space="preserve">, nie może być większa niż 90% najniższego wynagrodzenia zasadniczego asystenta ustalonego </w:t>
      </w:r>
      <w:r w:rsidRPr="000600B4">
        <w:br/>
        <w:t>w przepisach o wynagradzaniu nauczycieli akademickich.</w:t>
      </w:r>
    </w:p>
    <w:p w14:paraId="1CEB7380" w14:textId="77777777" w:rsidR="00BC38D9" w:rsidRPr="000600B4" w:rsidRDefault="00BC38D9" w:rsidP="00852D0D">
      <w:pPr>
        <w:pStyle w:val="Bezodstpw"/>
        <w:ind w:left="284" w:hanging="284"/>
        <w:jc w:val="center"/>
      </w:pPr>
    </w:p>
    <w:p w14:paraId="0FBABD5C" w14:textId="77777777" w:rsidR="00E57245" w:rsidRPr="000600B4" w:rsidRDefault="00E57245" w:rsidP="00852D0D">
      <w:pPr>
        <w:pStyle w:val="Bezodstpw"/>
        <w:ind w:left="284" w:hanging="284"/>
        <w:jc w:val="center"/>
        <w:rPr>
          <w:b/>
        </w:rPr>
      </w:pPr>
      <w:r w:rsidRPr="000600B4">
        <w:rPr>
          <w:b/>
        </w:rPr>
        <w:t>§ 4</w:t>
      </w:r>
    </w:p>
    <w:p w14:paraId="09FF2D52" w14:textId="036B8F5C" w:rsidR="00E57245" w:rsidRPr="000600B4" w:rsidRDefault="00E57245" w:rsidP="00C43B7D">
      <w:pPr>
        <w:pStyle w:val="Bezodstpw"/>
        <w:ind w:left="284" w:hanging="284"/>
        <w:jc w:val="both"/>
      </w:pPr>
      <w:r w:rsidRPr="000600B4">
        <w:t>1. Dokt</w:t>
      </w:r>
      <w:r w:rsidR="009D69F4" w:rsidRPr="000600B4">
        <w:t>orant studiujący równocześnie w</w:t>
      </w:r>
      <w:r w:rsidRPr="000600B4">
        <w:t xml:space="preserve"> kilku </w:t>
      </w:r>
      <w:r w:rsidR="00F16FB9" w:rsidRPr="000600B4">
        <w:t>dyscyplinach</w:t>
      </w:r>
      <w:r w:rsidRPr="000600B4">
        <w:t xml:space="preserve"> studiów może otrzymywać</w:t>
      </w:r>
      <w:r w:rsidR="004D1ED3" w:rsidRPr="000600B4">
        <w:t xml:space="preserve"> świadczenia</w:t>
      </w:r>
      <w:r w:rsidRPr="000600B4">
        <w:t xml:space="preserve"> wymienione w § 3 ust. 1 i 2 tylko </w:t>
      </w:r>
      <w:r w:rsidR="009D69F4" w:rsidRPr="000600B4">
        <w:t>w</w:t>
      </w:r>
      <w:r w:rsidRPr="000600B4">
        <w:t xml:space="preserve"> </w:t>
      </w:r>
      <w:r w:rsidR="004D1ED3" w:rsidRPr="000600B4">
        <w:t>jednej, wskazanej</w:t>
      </w:r>
      <w:r w:rsidRPr="000600B4">
        <w:t xml:space="preserve"> przez doktoranta </w:t>
      </w:r>
      <w:r w:rsidR="00F16FB9" w:rsidRPr="000600B4">
        <w:t>dyscyplinie</w:t>
      </w:r>
      <w:r w:rsidRPr="000600B4">
        <w:t xml:space="preserve"> studiów doktoranckich. </w:t>
      </w:r>
    </w:p>
    <w:p w14:paraId="1D7A4D6D" w14:textId="35EC1962" w:rsidR="00E57245" w:rsidRPr="000600B4" w:rsidRDefault="00E57245" w:rsidP="00413595">
      <w:pPr>
        <w:pStyle w:val="Bezodstpw"/>
        <w:ind w:left="284" w:hanging="284"/>
        <w:jc w:val="both"/>
      </w:pPr>
      <w:r w:rsidRPr="000600B4">
        <w:t>2. Doktorant jest zobowiązany do złożenia oświadczenia o niepobieraniu świadczeń pomocy</w:t>
      </w:r>
      <w:r w:rsidR="009D69F4" w:rsidRPr="000600B4">
        <w:t xml:space="preserve"> materialnej w</w:t>
      </w:r>
      <w:r w:rsidR="00F16FB9" w:rsidRPr="000600B4">
        <w:t xml:space="preserve"> więcej niż jednej dyscyplinie</w:t>
      </w:r>
      <w:r w:rsidR="006C0145" w:rsidRPr="000600B4">
        <w:t xml:space="preserve"> lub na innej uczelni</w:t>
      </w:r>
      <w:r w:rsidRPr="000600B4">
        <w:t>. Wzór ośw</w:t>
      </w:r>
      <w:r w:rsidR="009D69F4" w:rsidRPr="000600B4">
        <w:t>iadczenia określa załącznik n</w:t>
      </w:r>
      <w:r w:rsidR="000600B4" w:rsidRPr="000600B4">
        <w:t>r 2</w:t>
      </w:r>
      <w:r w:rsidR="009D69F4" w:rsidRPr="000600B4">
        <w:t>.</w:t>
      </w:r>
    </w:p>
    <w:p w14:paraId="77F90FA2" w14:textId="1C6221F3" w:rsidR="00E57245" w:rsidRPr="000600B4" w:rsidRDefault="00DB0294" w:rsidP="00DB0294">
      <w:pPr>
        <w:pStyle w:val="Bezodstpw"/>
        <w:ind w:left="284" w:hanging="284"/>
        <w:jc w:val="both"/>
      </w:pPr>
      <w:r>
        <w:t xml:space="preserve">3. </w:t>
      </w:r>
      <w:r w:rsidR="00E57245" w:rsidRPr="000600B4">
        <w:t xml:space="preserve">Doktorantowi, który po ukończeniu </w:t>
      </w:r>
      <w:r w:rsidR="004D1ED3" w:rsidRPr="000600B4">
        <w:t>studiów doktoranckich w jednej dyscyplinie</w:t>
      </w:r>
      <w:r w:rsidR="00F16FB9" w:rsidRPr="000600B4">
        <w:t xml:space="preserve"> </w:t>
      </w:r>
      <w:r w:rsidR="00E57245" w:rsidRPr="000600B4">
        <w:t xml:space="preserve">kontynuuje </w:t>
      </w:r>
      <w:r w:rsidR="00F16FB9" w:rsidRPr="000600B4">
        <w:t>naukę na drugiej</w:t>
      </w:r>
      <w:r w:rsidR="00E57245" w:rsidRPr="000600B4">
        <w:t xml:space="preserve"> </w:t>
      </w:r>
      <w:r w:rsidR="00F16FB9" w:rsidRPr="000600B4">
        <w:t>dyscyplinie</w:t>
      </w:r>
      <w:r w:rsidR="00E57245" w:rsidRPr="000600B4">
        <w:t xml:space="preserve">, nie przysługują świadczenia, o których mowa </w:t>
      </w:r>
      <w:r>
        <w:br/>
      </w:r>
      <w:r w:rsidR="00E57245" w:rsidRPr="000600B4">
        <w:t>w § 3 ust. 1 i 2.</w:t>
      </w:r>
    </w:p>
    <w:p w14:paraId="41D51314" w14:textId="77777777" w:rsidR="00E57245" w:rsidRPr="000600B4" w:rsidRDefault="00E57245" w:rsidP="00F95F01">
      <w:pPr>
        <w:pStyle w:val="Bezodstpw"/>
        <w:jc w:val="center"/>
      </w:pPr>
    </w:p>
    <w:p w14:paraId="2649B28B" w14:textId="77777777" w:rsidR="00E57245" w:rsidRPr="000600B4" w:rsidRDefault="00E57245" w:rsidP="00F95F01">
      <w:pPr>
        <w:pStyle w:val="Bezodstpw"/>
        <w:jc w:val="center"/>
        <w:rPr>
          <w:b/>
        </w:rPr>
      </w:pPr>
      <w:r w:rsidRPr="000600B4">
        <w:rPr>
          <w:b/>
        </w:rPr>
        <w:t>§ 5</w:t>
      </w:r>
    </w:p>
    <w:p w14:paraId="745354E3" w14:textId="77777777" w:rsidR="00E57245" w:rsidRPr="000600B4" w:rsidRDefault="00E57245" w:rsidP="002D378D">
      <w:pPr>
        <w:pStyle w:val="Bezodstpw"/>
        <w:ind w:left="284" w:hanging="284"/>
        <w:jc w:val="both"/>
      </w:pPr>
      <w:r w:rsidRPr="000600B4">
        <w:t xml:space="preserve">1. Świadczenia pomocy materialnej, za wyjątkiem zapomogi, przyznawane są na okres </w:t>
      </w:r>
      <w:r w:rsidR="002D378D" w:rsidRPr="000600B4">
        <w:t>do 10 miesięcy</w:t>
      </w:r>
      <w:r w:rsidRPr="000600B4">
        <w:t>.</w:t>
      </w:r>
    </w:p>
    <w:p w14:paraId="3BEC72DD" w14:textId="76BB8FF5" w:rsidR="0005632D" w:rsidRPr="000600B4" w:rsidRDefault="004160A8" w:rsidP="004160A8">
      <w:pPr>
        <w:pStyle w:val="Nagwek3"/>
        <w:numPr>
          <w:ilvl w:val="0"/>
          <w:numId w:val="0"/>
        </w:numPr>
        <w:spacing w:before="0" w:after="0"/>
        <w:ind w:left="284" w:hanging="284"/>
        <w:rPr>
          <w:rFonts w:cs="Times New Roman"/>
          <w:szCs w:val="24"/>
        </w:rPr>
      </w:pPr>
      <w:r w:rsidRPr="000600B4">
        <w:rPr>
          <w:rFonts w:cs="Times New Roman"/>
          <w:szCs w:val="24"/>
        </w:rPr>
        <w:t xml:space="preserve">2. </w:t>
      </w:r>
      <w:r w:rsidR="0005632D" w:rsidRPr="000600B4">
        <w:rPr>
          <w:rFonts w:cs="Times New Roman"/>
          <w:szCs w:val="24"/>
        </w:rPr>
        <w:t>Doktorant składający wniosek o stypendium zobowiązany jest do odbioru decyzji administracyjnej o przyznaniu/nieprzyznaniu stypendium</w:t>
      </w:r>
      <w:r w:rsidR="009D69F4" w:rsidRPr="000600B4">
        <w:rPr>
          <w:rFonts w:cs="Times New Roman"/>
          <w:szCs w:val="24"/>
        </w:rPr>
        <w:t>.</w:t>
      </w:r>
      <w:r w:rsidR="00B76672" w:rsidRPr="000600B4">
        <w:rPr>
          <w:rFonts w:cs="Times New Roman"/>
          <w:szCs w:val="24"/>
        </w:rPr>
        <w:t xml:space="preserve"> </w:t>
      </w:r>
      <w:r w:rsidR="0005632D" w:rsidRPr="000600B4">
        <w:rPr>
          <w:rFonts w:cs="Times New Roman"/>
          <w:szCs w:val="24"/>
        </w:rPr>
        <w:t xml:space="preserve">W przypadku decyzji pozytywnych stypendium </w:t>
      </w:r>
      <w:r w:rsidR="00271553" w:rsidRPr="000600B4">
        <w:rPr>
          <w:rFonts w:cs="Times New Roman"/>
          <w:szCs w:val="24"/>
        </w:rPr>
        <w:t xml:space="preserve">może być </w:t>
      </w:r>
      <w:r w:rsidR="0005632D" w:rsidRPr="000600B4">
        <w:rPr>
          <w:rFonts w:cs="Times New Roman"/>
          <w:szCs w:val="24"/>
        </w:rPr>
        <w:t xml:space="preserve">wypłacone </w:t>
      </w:r>
      <w:r w:rsidR="00DB3586" w:rsidRPr="000600B4">
        <w:rPr>
          <w:rFonts w:cs="Times New Roman"/>
          <w:szCs w:val="24"/>
        </w:rPr>
        <w:t xml:space="preserve">najpóźniej </w:t>
      </w:r>
      <w:r w:rsidR="0005632D" w:rsidRPr="000600B4">
        <w:rPr>
          <w:rFonts w:cs="Times New Roman"/>
          <w:szCs w:val="24"/>
        </w:rPr>
        <w:t xml:space="preserve">w miesiącu następującym po odebraniu przez </w:t>
      </w:r>
      <w:r w:rsidR="009D69F4" w:rsidRPr="000600B4">
        <w:rPr>
          <w:rFonts w:cs="Times New Roman"/>
          <w:szCs w:val="24"/>
        </w:rPr>
        <w:t>doktoranta</w:t>
      </w:r>
      <w:r w:rsidR="0005632D" w:rsidRPr="000600B4">
        <w:rPr>
          <w:rFonts w:cs="Times New Roman"/>
          <w:szCs w:val="24"/>
        </w:rPr>
        <w:t xml:space="preserve"> decyzji administracyjnej. </w:t>
      </w:r>
    </w:p>
    <w:p w14:paraId="78FF5F6C" w14:textId="77777777" w:rsidR="00E57245" w:rsidRPr="000600B4" w:rsidRDefault="00E57245" w:rsidP="00432CBE">
      <w:pPr>
        <w:pStyle w:val="Bezodstpw"/>
        <w:ind w:left="284" w:hanging="284"/>
        <w:jc w:val="both"/>
      </w:pPr>
    </w:p>
    <w:p w14:paraId="77FCBBF3" w14:textId="77777777" w:rsidR="00E57245" w:rsidRPr="000600B4" w:rsidRDefault="00E57245" w:rsidP="00603F3F">
      <w:pPr>
        <w:pStyle w:val="Bezodstpw"/>
        <w:jc w:val="center"/>
        <w:rPr>
          <w:b/>
        </w:rPr>
      </w:pPr>
      <w:r w:rsidRPr="000600B4">
        <w:rPr>
          <w:b/>
        </w:rPr>
        <w:t>§ 6</w:t>
      </w:r>
    </w:p>
    <w:p w14:paraId="35C35416" w14:textId="77777777" w:rsidR="00E57245" w:rsidRPr="000600B4" w:rsidRDefault="00E57245" w:rsidP="00465532">
      <w:pPr>
        <w:pStyle w:val="Bezodstpw"/>
        <w:numPr>
          <w:ilvl w:val="0"/>
          <w:numId w:val="6"/>
        </w:numPr>
        <w:ind w:left="284" w:hanging="284"/>
        <w:jc w:val="both"/>
      </w:pPr>
      <w:r w:rsidRPr="000600B4">
        <w:t>W okresie odbywania studiów lub stażu w innej uczelni w ramach programów wymiany doktorantów doktorant zachowuje prawo do otrzymywania świadczeń pomocy materialnej, o ile spełnia warunki niezbędne do otrzymywania tych świadczeń.</w:t>
      </w:r>
    </w:p>
    <w:p w14:paraId="217D9EBE" w14:textId="77777777" w:rsidR="00E57245" w:rsidRPr="000600B4" w:rsidRDefault="00E57245" w:rsidP="00465532">
      <w:pPr>
        <w:pStyle w:val="Bezodstpw"/>
        <w:numPr>
          <w:ilvl w:val="0"/>
          <w:numId w:val="6"/>
        </w:numPr>
        <w:ind w:left="284" w:hanging="284"/>
        <w:jc w:val="both"/>
      </w:pPr>
      <w:r w:rsidRPr="000600B4">
        <w:t>Doktorant traci prawo do świadczeń pomocy materialne</w:t>
      </w:r>
      <w:r w:rsidR="000E577C" w:rsidRPr="000600B4">
        <w:t xml:space="preserve">j, o których mowa w § 3 ust. 1 </w:t>
      </w:r>
      <w:r w:rsidR="007675B5" w:rsidRPr="000600B4">
        <w:br/>
      </w:r>
      <w:r w:rsidRPr="000600B4">
        <w:t>w przypadku:</w:t>
      </w:r>
    </w:p>
    <w:p w14:paraId="6B3FB530" w14:textId="77777777" w:rsidR="00E57245" w:rsidRPr="000600B4" w:rsidRDefault="00E57245" w:rsidP="00464894">
      <w:pPr>
        <w:pStyle w:val="Bezodstpw"/>
        <w:numPr>
          <w:ilvl w:val="0"/>
          <w:numId w:val="5"/>
        </w:numPr>
        <w:ind w:left="851" w:hanging="284"/>
        <w:jc w:val="both"/>
      </w:pPr>
      <w:r w:rsidRPr="000600B4">
        <w:t>ukończenia studiów doktoranckich,</w:t>
      </w:r>
    </w:p>
    <w:p w14:paraId="0616EE4C" w14:textId="77777777" w:rsidR="00E57245" w:rsidRPr="000600B4" w:rsidRDefault="00464894" w:rsidP="00464894">
      <w:pPr>
        <w:pStyle w:val="Bezodstpw"/>
        <w:numPr>
          <w:ilvl w:val="0"/>
          <w:numId w:val="5"/>
        </w:numPr>
        <w:ind w:left="851" w:hanging="284"/>
        <w:jc w:val="both"/>
      </w:pPr>
      <w:r w:rsidRPr="000600B4">
        <w:t>s</w:t>
      </w:r>
      <w:r w:rsidR="00E57245" w:rsidRPr="000600B4">
        <w:t xml:space="preserve">kreślenia z listy doktorantów, </w:t>
      </w:r>
    </w:p>
    <w:p w14:paraId="38C096D4" w14:textId="745DD741" w:rsidR="00E57245" w:rsidRPr="000600B4" w:rsidRDefault="00464894" w:rsidP="00464894">
      <w:pPr>
        <w:pStyle w:val="Bezodstpw"/>
        <w:numPr>
          <w:ilvl w:val="0"/>
          <w:numId w:val="5"/>
        </w:numPr>
        <w:ind w:left="851" w:hanging="284"/>
        <w:jc w:val="both"/>
      </w:pPr>
      <w:r w:rsidRPr="000600B4">
        <w:t>z</w:t>
      </w:r>
      <w:r w:rsidR="00E57245" w:rsidRPr="000600B4">
        <w:t xml:space="preserve">awieszenia w prawach doktoranta </w:t>
      </w:r>
      <w:r w:rsidR="00A36310" w:rsidRPr="000600B4">
        <w:t xml:space="preserve">na podstawie </w:t>
      </w:r>
      <w:r w:rsidR="00CA0BBA" w:rsidRPr="000600B4">
        <w:t xml:space="preserve">orzeczenia </w:t>
      </w:r>
      <w:r w:rsidR="00DA3B0F" w:rsidRPr="000600B4">
        <w:t>Komisji Dyscyplinarnej</w:t>
      </w:r>
      <w:r w:rsidR="00CA0BBA" w:rsidRPr="000600B4">
        <w:t>.</w:t>
      </w:r>
    </w:p>
    <w:p w14:paraId="30D70843" w14:textId="77777777" w:rsidR="005D5BBA" w:rsidRDefault="009D69F4" w:rsidP="000600B4">
      <w:pPr>
        <w:pStyle w:val="Bezodstpw"/>
        <w:numPr>
          <w:ilvl w:val="0"/>
          <w:numId w:val="6"/>
        </w:numPr>
        <w:ind w:left="426" w:hanging="426"/>
        <w:jc w:val="both"/>
      </w:pPr>
      <w:r w:rsidRPr="000600B4">
        <w:t>W</w:t>
      </w:r>
      <w:r w:rsidR="00573580" w:rsidRPr="000600B4">
        <w:t>ypłaty świadczeń zaprzestaje się od miesiąca następującego po wystąpieniu zdarzenia</w:t>
      </w:r>
      <w:r w:rsidRPr="000600B4">
        <w:t xml:space="preserve"> </w:t>
      </w:r>
    </w:p>
    <w:p w14:paraId="3E5856EF" w14:textId="4464B075" w:rsidR="004160A8" w:rsidRPr="000600B4" w:rsidRDefault="009D69F4" w:rsidP="005D5BBA">
      <w:pPr>
        <w:pStyle w:val="Bezodstpw"/>
        <w:ind w:left="426"/>
        <w:jc w:val="both"/>
      </w:pPr>
      <w:r w:rsidRPr="000600B4">
        <w:t>o którym mowa w ust. 2.</w:t>
      </w:r>
    </w:p>
    <w:p w14:paraId="1F5E9FE3" w14:textId="77777777" w:rsidR="005A0233" w:rsidRPr="000600B4" w:rsidRDefault="005A0233" w:rsidP="005A0233">
      <w:pPr>
        <w:pStyle w:val="Bezodstpw"/>
        <w:ind w:left="720"/>
        <w:jc w:val="both"/>
      </w:pPr>
    </w:p>
    <w:p w14:paraId="5E0BE763" w14:textId="77777777" w:rsidR="00E57245" w:rsidRPr="000600B4" w:rsidRDefault="00E57245" w:rsidP="00F6645E">
      <w:pPr>
        <w:pStyle w:val="Bezodstpw"/>
        <w:jc w:val="center"/>
        <w:rPr>
          <w:b/>
        </w:rPr>
      </w:pPr>
      <w:r w:rsidRPr="000600B4">
        <w:rPr>
          <w:b/>
        </w:rPr>
        <w:t>§ 7</w:t>
      </w:r>
    </w:p>
    <w:p w14:paraId="09B8B5A2" w14:textId="43AC6149" w:rsidR="00E57245" w:rsidRPr="000600B4" w:rsidRDefault="0005632D" w:rsidP="0080084A">
      <w:pPr>
        <w:pStyle w:val="Bezodstpw"/>
        <w:numPr>
          <w:ilvl w:val="0"/>
          <w:numId w:val="11"/>
        </w:numPr>
        <w:ind w:left="284" w:hanging="284"/>
        <w:jc w:val="both"/>
      </w:pPr>
      <w:r w:rsidRPr="000600B4">
        <w:t>W Politechnice Częstochowskiej obowiązuje jeden t</w:t>
      </w:r>
      <w:r w:rsidR="00E57245" w:rsidRPr="000600B4">
        <w:t xml:space="preserve">ermin składania wniosków </w:t>
      </w:r>
      <w:r w:rsidR="00464894" w:rsidRPr="000600B4">
        <w:br/>
      </w:r>
      <w:r w:rsidR="00E57245" w:rsidRPr="000600B4">
        <w:t>o p</w:t>
      </w:r>
      <w:r w:rsidR="00573580" w:rsidRPr="000600B4">
        <w:t>rzyznanie stypendium socjalnego i</w:t>
      </w:r>
      <w:r w:rsidR="00E57245" w:rsidRPr="000600B4">
        <w:t xml:space="preserve"> specjalnego d</w:t>
      </w:r>
      <w:r w:rsidRPr="000600B4">
        <w:t>la osób niepełnosprawnych który upływa</w:t>
      </w:r>
      <w:r w:rsidR="0080084A" w:rsidRPr="000600B4">
        <w:t xml:space="preserve"> </w:t>
      </w:r>
      <w:r w:rsidR="00E57245" w:rsidRPr="000600B4">
        <w:t xml:space="preserve">15 października </w:t>
      </w:r>
      <w:r w:rsidRPr="000600B4">
        <w:t>danego roku akademickiego</w:t>
      </w:r>
      <w:r w:rsidR="004160A8" w:rsidRPr="000600B4">
        <w:t>.</w:t>
      </w:r>
    </w:p>
    <w:p w14:paraId="7E3A4378" w14:textId="332D24CE" w:rsidR="00E57245" w:rsidRPr="000600B4" w:rsidRDefault="0005632D" w:rsidP="005A0233">
      <w:pPr>
        <w:pStyle w:val="Bezodstpw"/>
        <w:numPr>
          <w:ilvl w:val="0"/>
          <w:numId w:val="11"/>
        </w:numPr>
        <w:ind w:left="284" w:hanging="284"/>
        <w:jc w:val="both"/>
      </w:pPr>
      <w:r w:rsidRPr="000600B4">
        <w:t>W Politechnice Częstochowskiej obowiązuje jeden t</w:t>
      </w:r>
      <w:r w:rsidR="00E57245" w:rsidRPr="000600B4">
        <w:t xml:space="preserve">ermin składania wniosków </w:t>
      </w:r>
      <w:r w:rsidR="00464894" w:rsidRPr="000600B4">
        <w:br/>
      </w:r>
      <w:r w:rsidR="00E57245" w:rsidRPr="000600B4">
        <w:t>o przyznanie stypendium dla najlepszych doktorantów</w:t>
      </w:r>
      <w:r w:rsidR="002B12B5" w:rsidRPr="000600B4">
        <w:t>,</w:t>
      </w:r>
      <w:r w:rsidRPr="000600B4">
        <w:t xml:space="preserve"> który</w:t>
      </w:r>
      <w:r w:rsidR="0080084A" w:rsidRPr="000600B4">
        <w:t xml:space="preserve"> upływa </w:t>
      </w:r>
      <w:r w:rsidR="00DF32D1" w:rsidRPr="000600B4">
        <w:t>5</w:t>
      </w:r>
      <w:r w:rsidR="00E57245" w:rsidRPr="000600B4">
        <w:t xml:space="preserve"> </w:t>
      </w:r>
      <w:r w:rsidR="00DF32D1" w:rsidRPr="000600B4">
        <w:t>października</w:t>
      </w:r>
      <w:r w:rsidR="00E57245" w:rsidRPr="000600B4">
        <w:t xml:space="preserve"> danego roku akademickiego</w:t>
      </w:r>
      <w:r w:rsidR="00983949">
        <w:t>.</w:t>
      </w:r>
      <w:r w:rsidR="00E57245" w:rsidRPr="000600B4">
        <w:t xml:space="preserve"> </w:t>
      </w:r>
    </w:p>
    <w:p w14:paraId="09854FC4" w14:textId="77777777" w:rsidR="005A0233" w:rsidRDefault="005A0233" w:rsidP="005A0233">
      <w:pPr>
        <w:pStyle w:val="Bezodstpw"/>
        <w:ind w:left="284"/>
        <w:jc w:val="both"/>
      </w:pPr>
    </w:p>
    <w:p w14:paraId="6EFBA208" w14:textId="77777777" w:rsidR="00DB0294" w:rsidRDefault="00DB0294" w:rsidP="005A0233">
      <w:pPr>
        <w:pStyle w:val="Bezodstpw"/>
        <w:ind w:left="284"/>
        <w:jc w:val="both"/>
      </w:pPr>
    </w:p>
    <w:p w14:paraId="5282D43A" w14:textId="77777777" w:rsidR="00E22EBE" w:rsidRDefault="00E22EBE" w:rsidP="005A0233">
      <w:pPr>
        <w:pStyle w:val="Bezodstpw"/>
        <w:ind w:left="284"/>
        <w:jc w:val="both"/>
      </w:pPr>
    </w:p>
    <w:p w14:paraId="00148C37" w14:textId="77777777" w:rsidR="00E22EBE" w:rsidRPr="000600B4" w:rsidRDefault="00E22EBE" w:rsidP="005A0233">
      <w:pPr>
        <w:pStyle w:val="Bezodstpw"/>
        <w:ind w:left="284"/>
        <w:jc w:val="both"/>
      </w:pPr>
    </w:p>
    <w:p w14:paraId="625E4801" w14:textId="77777777" w:rsidR="00DB0294" w:rsidRDefault="00E57245" w:rsidP="00DB0294">
      <w:pPr>
        <w:pStyle w:val="Bezodstpw"/>
        <w:jc w:val="center"/>
        <w:rPr>
          <w:b/>
        </w:rPr>
      </w:pPr>
      <w:r w:rsidRPr="000600B4">
        <w:rPr>
          <w:b/>
        </w:rPr>
        <w:lastRenderedPageBreak/>
        <w:t>§ 8</w:t>
      </w:r>
    </w:p>
    <w:p w14:paraId="37C352E4" w14:textId="55FD3C35" w:rsidR="00A21701" w:rsidRPr="00DB0294" w:rsidRDefault="00E57245" w:rsidP="00983949">
      <w:pPr>
        <w:pStyle w:val="Bezodstpw"/>
        <w:ind w:left="284"/>
        <w:jc w:val="both"/>
        <w:rPr>
          <w:b/>
        </w:rPr>
      </w:pPr>
      <w:r w:rsidRPr="000600B4">
        <w:t xml:space="preserve">Świadczenia pomocy materialnej mogą być wypłacane </w:t>
      </w:r>
      <w:r w:rsidR="0080084A" w:rsidRPr="000600B4">
        <w:t>gotówką w kasie Uczelni lub przelewem na rachunek bankowy podany</w:t>
      </w:r>
      <w:r w:rsidRPr="000600B4">
        <w:t xml:space="preserve"> przez doktoranta.</w:t>
      </w:r>
    </w:p>
    <w:p w14:paraId="7BBD2DA2" w14:textId="77777777" w:rsidR="00DB0294" w:rsidRPr="005D5BBA" w:rsidRDefault="00DB0294" w:rsidP="005D5BBA">
      <w:pPr>
        <w:pStyle w:val="Bezodstpw"/>
        <w:jc w:val="both"/>
      </w:pPr>
    </w:p>
    <w:p w14:paraId="5EB2B345" w14:textId="77777777" w:rsidR="00E57245" w:rsidRDefault="00E57245" w:rsidP="00E22EBE">
      <w:pPr>
        <w:pStyle w:val="Bezodstpw"/>
        <w:jc w:val="center"/>
        <w:rPr>
          <w:b/>
        </w:rPr>
      </w:pPr>
      <w:r w:rsidRPr="000600B4">
        <w:rPr>
          <w:b/>
        </w:rPr>
        <w:t>II. Stypendium socjalne</w:t>
      </w:r>
    </w:p>
    <w:p w14:paraId="2589D47D" w14:textId="77777777" w:rsidR="00E22EBE" w:rsidRPr="000600B4" w:rsidRDefault="00E22EBE" w:rsidP="00E22EBE">
      <w:pPr>
        <w:pStyle w:val="Bezodstpw"/>
        <w:jc w:val="center"/>
        <w:rPr>
          <w:b/>
        </w:rPr>
      </w:pPr>
    </w:p>
    <w:p w14:paraId="08945757" w14:textId="77777777" w:rsidR="00541169" w:rsidRPr="000600B4" w:rsidRDefault="00541169" w:rsidP="00541169">
      <w:pPr>
        <w:pStyle w:val="Bezodstpw"/>
        <w:jc w:val="center"/>
        <w:rPr>
          <w:b/>
        </w:rPr>
      </w:pPr>
      <w:r w:rsidRPr="000600B4">
        <w:rPr>
          <w:b/>
        </w:rPr>
        <w:t>§ 9</w:t>
      </w:r>
    </w:p>
    <w:p w14:paraId="5C921038" w14:textId="169BAE36" w:rsidR="006C51D7" w:rsidRPr="00E62B13" w:rsidRDefault="00541169" w:rsidP="00411C90">
      <w:pPr>
        <w:pStyle w:val="Bezodstpw"/>
        <w:ind w:left="284" w:hanging="284"/>
        <w:jc w:val="both"/>
      </w:pPr>
      <w:r w:rsidRPr="000600B4">
        <w:t xml:space="preserve">1. </w:t>
      </w:r>
      <w:r w:rsidR="006E7A1E" w:rsidRPr="000600B4">
        <w:t>Rektor w porozumieniu z Uczelnianą</w:t>
      </w:r>
      <w:r w:rsidR="00DE454E" w:rsidRPr="000600B4">
        <w:t xml:space="preserve"> </w:t>
      </w:r>
      <w:r w:rsidR="006E7A1E" w:rsidRPr="000600B4">
        <w:t>Radą Doktorantów</w:t>
      </w:r>
      <w:r w:rsidR="00DE454E" w:rsidRPr="000600B4">
        <w:t xml:space="preserve"> ustala i podaje do wiadomości: wysokość dochodu na osobę w </w:t>
      </w:r>
      <w:r w:rsidR="002B12B5" w:rsidRPr="000600B4">
        <w:t>rodzinie doktoranta uprawniającego</w:t>
      </w:r>
      <w:r w:rsidR="00DE454E" w:rsidRPr="000600B4">
        <w:t xml:space="preserve"> do ubiegania się </w:t>
      </w:r>
      <w:r w:rsidR="006E7A1E" w:rsidRPr="000600B4">
        <w:br/>
      </w:r>
      <w:r w:rsidR="00DE454E" w:rsidRPr="000600B4">
        <w:t>o stypendium socj</w:t>
      </w:r>
      <w:r w:rsidR="002B12B5" w:rsidRPr="000600B4">
        <w:t xml:space="preserve">alne, zgodnie </w:t>
      </w:r>
      <w:r w:rsidR="002B12B5" w:rsidRPr="00E62B13">
        <w:t xml:space="preserve">z art. 199 ust. 2 </w:t>
      </w:r>
      <w:r w:rsidR="00DE454E" w:rsidRPr="00E62B13">
        <w:t>Ustawy</w:t>
      </w:r>
      <w:r w:rsidR="002B12B5" w:rsidRPr="00E62B13">
        <w:t xml:space="preserve"> </w:t>
      </w:r>
      <w:r w:rsidR="00DE454E" w:rsidRPr="00E62B13">
        <w:t xml:space="preserve">z dnia 27 lipca 2005 r. – </w:t>
      </w:r>
      <w:r w:rsidR="006C51D7" w:rsidRPr="00E62B13">
        <w:t>Prawo o szkolnictwie wyższym (</w:t>
      </w:r>
      <w:proofErr w:type="spellStart"/>
      <w:r w:rsidR="006C51D7" w:rsidRPr="00E62B13">
        <w:t>t.j</w:t>
      </w:r>
      <w:proofErr w:type="spellEnd"/>
      <w:r w:rsidR="006C51D7" w:rsidRPr="00E62B13">
        <w:t>. Dz. U. z 2016 poz. 1842, z późn.zm)</w:t>
      </w:r>
      <w:r w:rsidR="006412C9">
        <w:t>.</w:t>
      </w:r>
    </w:p>
    <w:p w14:paraId="71F6AF19" w14:textId="6A851752" w:rsidR="00DE454E" w:rsidRPr="000600B4" w:rsidRDefault="00541169" w:rsidP="00411C90">
      <w:pPr>
        <w:pStyle w:val="Bezodstpw"/>
        <w:ind w:left="284" w:hanging="284"/>
        <w:jc w:val="both"/>
      </w:pPr>
      <w:r w:rsidRPr="000600B4">
        <w:t xml:space="preserve">2. </w:t>
      </w:r>
      <w:r w:rsidR="00030134" w:rsidRPr="000600B4">
        <w:t xml:space="preserve">Stypendium socjalne może otrzymać doktorant będący w trudnej sytuacji materialnej, którego miesięczna wysokość dochodu na osobę w rodzinie nie przekracza wysokości dochodu ustalonego zgodnie z </w:t>
      </w:r>
      <w:r w:rsidR="00411C90" w:rsidRPr="000600B4">
        <w:t>ust. 1.</w:t>
      </w:r>
    </w:p>
    <w:p w14:paraId="1FA83524" w14:textId="77777777" w:rsidR="00E57245" w:rsidRPr="000600B4" w:rsidRDefault="00541169" w:rsidP="00541169">
      <w:pPr>
        <w:pStyle w:val="Bezodstpw"/>
      </w:pPr>
      <w:r w:rsidRPr="000600B4">
        <w:t>3.</w:t>
      </w:r>
      <w:r w:rsidR="00411C90" w:rsidRPr="000600B4">
        <w:t xml:space="preserve"> </w:t>
      </w:r>
      <w:r w:rsidR="00E57245" w:rsidRPr="000600B4">
        <w:t>Stypendium socjalne przyznawane jest na udokumentowany wniosek doktoranta.</w:t>
      </w:r>
    </w:p>
    <w:p w14:paraId="130B5EA7" w14:textId="0C633E2F" w:rsidR="00411C90" w:rsidRPr="000600B4" w:rsidRDefault="00DB3586" w:rsidP="00E22EBE">
      <w:pPr>
        <w:pStyle w:val="Bezodstpw"/>
        <w:ind w:left="284" w:hanging="284"/>
        <w:jc w:val="both"/>
      </w:pPr>
      <w:r w:rsidRPr="000600B4">
        <w:t xml:space="preserve">4. </w:t>
      </w:r>
      <w:r w:rsidR="000600B4" w:rsidRPr="000600B4">
        <w:t>Do wniosku (załącznik nr 3</w:t>
      </w:r>
      <w:r w:rsidR="00411C90" w:rsidRPr="000600B4">
        <w:t>) o przyznanie stypendium socjalnego doktorant dołącza</w:t>
      </w:r>
      <w:r w:rsidR="00E22EBE">
        <w:t xml:space="preserve"> </w:t>
      </w:r>
      <w:r w:rsidR="00EF6707" w:rsidRPr="000600B4">
        <w:t>zaświadczenia lub oświadczenia stwierdzające wysokość dochodu rodziny, a w tym</w:t>
      </w:r>
      <w:r w:rsidR="00411C90" w:rsidRPr="000600B4">
        <w:t>:</w:t>
      </w:r>
    </w:p>
    <w:p w14:paraId="363AE577" w14:textId="77777777" w:rsidR="00411C90" w:rsidRPr="000600B4" w:rsidRDefault="00411C90" w:rsidP="00411C90">
      <w:pPr>
        <w:pStyle w:val="Bezodstpw"/>
        <w:ind w:left="851" w:hanging="284"/>
        <w:jc w:val="both"/>
      </w:pPr>
      <w:r w:rsidRPr="000600B4">
        <w:t xml:space="preserve">1) zaświadczenia z urzędu skarbowego o wysokości dochodów </w:t>
      </w:r>
      <w:r w:rsidR="002D378D" w:rsidRPr="000600B4">
        <w:t>osiągnięty</w:t>
      </w:r>
      <w:r w:rsidR="00E315CB" w:rsidRPr="000600B4">
        <w:t>ch</w:t>
      </w:r>
      <w:r w:rsidRPr="000600B4">
        <w:t xml:space="preserve"> przez doktoranta i członków jego rodziny, w przypadku dochodów podlegających opodatkowaniu podatkiem dochodowym od osób fizycznych,</w:t>
      </w:r>
    </w:p>
    <w:p w14:paraId="0C81D3EF" w14:textId="77777777" w:rsidR="00411C90" w:rsidRPr="000600B4" w:rsidRDefault="00411C90" w:rsidP="00411C90">
      <w:pPr>
        <w:pStyle w:val="Bezodstpw"/>
        <w:ind w:left="851" w:hanging="284"/>
        <w:jc w:val="both"/>
      </w:pPr>
      <w:r w:rsidRPr="000600B4">
        <w:t xml:space="preserve">2) zaświadczenia członków rodziny doktoranta i doktoranta zawierające informacje </w:t>
      </w:r>
      <w:r w:rsidRPr="000600B4">
        <w:br/>
        <w:t xml:space="preserve">o wysokości </w:t>
      </w:r>
      <w:r w:rsidR="00E315CB" w:rsidRPr="000600B4">
        <w:t>rocznej składki</w:t>
      </w:r>
      <w:r w:rsidRPr="000600B4">
        <w:t xml:space="preserve"> na ubezpieczenie zdrowotne w roku kalendarzowym poprzedzającym rok akademicki (zaświadczenia z ZUS oraz KRUS- dotyczy tylko rolników przebywających na rencie, emeryturze, nie dotyczy czynnych rolników, </w:t>
      </w:r>
    </w:p>
    <w:p w14:paraId="1DA508DF" w14:textId="3F23AC1D" w:rsidR="00DB0294" w:rsidRPr="00DB0294" w:rsidRDefault="00411C90" w:rsidP="00DB0294">
      <w:pPr>
        <w:pStyle w:val="Bezodstpw"/>
        <w:ind w:left="851" w:hanging="284"/>
        <w:jc w:val="both"/>
      </w:pPr>
      <w:r w:rsidRPr="000600B4">
        <w:t xml:space="preserve">3) </w:t>
      </w:r>
      <w:r w:rsidR="00DB0294" w:rsidRPr="00DB0294">
        <w:rPr>
          <w:iCs/>
        </w:rPr>
        <w:t>zaświadczenie naczelnika urzędu skarbowego, dotyczące członków rodziny rozliczających się na podstawie przepisów o zryczałtowanym podatku dochodowym od niektórych przychodów osiąganych przez osoby fizyczne/</w:t>
      </w:r>
      <w:r w:rsidR="00DB0294" w:rsidRPr="00DB0294">
        <w:t> dla danego członka rodziny zawierające informację o:</w:t>
      </w:r>
    </w:p>
    <w:p w14:paraId="5F521266" w14:textId="77777777" w:rsidR="00DB0294" w:rsidRPr="00DB0294" w:rsidRDefault="00DB0294" w:rsidP="00E22EBE">
      <w:pPr>
        <w:pStyle w:val="Bezodstpw"/>
        <w:numPr>
          <w:ilvl w:val="0"/>
          <w:numId w:val="42"/>
        </w:numPr>
        <w:ind w:left="1701"/>
        <w:jc w:val="both"/>
      </w:pPr>
      <w:r w:rsidRPr="00DB0294">
        <w:t>roku podatkowym, którego dotyczy zaświadczenie,</w:t>
      </w:r>
    </w:p>
    <w:p w14:paraId="6A98C684" w14:textId="77777777" w:rsidR="00DB0294" w:rsidRPr="00DB0294" w:rsidRDefault="00DB0294" w:rsidP="00E22EBE">
      <w:pPr>
        <w:pStyle w:val="Bezodstpw"/>
        <w:numPr>
          <w:ilvl w:val="0"/>
          <w:numId w:val="42"/>
        </w:numPr>
        <w:ind w:left="1701"/>
        <w:jc w:val="both"/>
      </w:pPr>
      <w:r w:rsidRPr="00DB0294">
        <w:t>danych podatnika, którego dotyczy zaświadczenie, w tym: imię, nazwisko, numer PESEL,</w:t>
      </w:r>
    </w:p>
    <w:p w14:paraId="0204B2A3" w14:textId="77777777" w:rsidR="00DB0294" w:rsidRPr="00DB0294" w:rsidRDefault="00DB0294" w:rsidP="00E22EBE">
      <w:pPr>
        <w:pStyle w:val="Bezodstpw"/>
        <w:numPr>
          <w:ilvl w:val="0"/>
          <w:numId w:val="42"/>
        </w:numPr>
        <w:ind w:left="1701"/>
        <w:jc w:val="both"/>
      </w:pPr>
      <w:r w:rsidRPr="00DB0294">
        <w:t>formie opłacanego podatku,</w:t>
      </w:r>
    </w:p>
    <w:p w14:paraId="0945D449" w14:textId="77777777" w:rsidR="00DB0294" w:rsidRPr="00DB0294" w:rsidRDefault="00DB0294" w:rsidP="00E22EBE">
      <w:pPr>
        <w:pStyle w:val="Bezodstpw"/>
        <w:numPr>
          <w:ilvl w:val="0"/>
          <w:numId w:val="42"/>
        </w:numPr>
        <w:ind w:left="1701"/>
        <w:jc w:val="both"/>
      </w:pPr>
      <w:r w:rsidRPr="00DB0294">
        <w:t>wysokości przychodu (nie dochodu),</w:t>
      </w:r>
    </w:p>
    <w:p w14:paraId="56EDA96C" w14:textId="77777777" w:rsidR="00DB0294" w:rsidRPr="00DB0294" w:rsidRDefault="00DB0294" w:rsidP="00E22EBE">
      <w:pPr>
        <w:pStyle w:val="Bezodstpw"/>
        <w:numPr>
          <w:ilvl w:val="0"/>
          <w:numId w:val="42"/>
        </w:numPr>
        <w:ind w:left="1701"/>
        <w:jc w:val="both"/>
      </w:pPr>
      <w:r w:rsidRPr="00DB0294">
        <w:t>stawce podatku,</w:t>
      </w:r>
    </w:p>
    <w:p w14:paraId="6BAC3929" w14:textId="398A40E3" w:rsidR="00411C90" w:rsidRPr="000600B4" w:rsidRDefault="00DB0294" w:rsidP="00E22EBE">
      <w:pPr>
        <w:pStyle w:val="Bezodstpw"/>
        <w:numPr>
          <w:ilvl w:val="0"/>
          <w:numId w:val="42"/>
        </w:numPr>
        <w:ind w:left="1701"/>
        <w:jc w:val="both"/>
      </w:pPr>
      <w:r w:rsidRPr="00DB0294">
        <w:t>wysokości opłaconego podatku.</w:t>
      </w:r>
    </w:p>
    <w:p w14:paraId="4919C2B8" w14:textId="5BBDF1DA" w:rsidR="00411C90" w:rsidRPr="000600B4" w:rsidRDefault="00411C90" w:rsidP="008C1DC6">
      <w:pPr>
        <w:pStyle w:val="Bezodstpw"/>
        <w:ind w:left="851" w:hanging="284"/>
        <w:jc w:val="both"/>
      </w:pPr>
      <w:r w:rsidRPr="000600B4">
        <w:t>4) zaświadczenie właściwego organu gminy lub nakaz płatniczy określający wielkość gospodarstwa rolnego wyrażoną w hektarach przeliczeniowych ogólnej powierzchni</w:t>
      </w:r>
      <w:r w:rsidR="00CA0BBA" w:rsidRPr="000600B4">
        <w:t xml:space="preserve"> </w:t>
      </w:r>
      <w:r w:rsidR="008C1DC6" w:rsidRPr="000600B4">
        <w:t>użytków rolnych, w</w:t>
      </w:r>
      <w:r w:rsidRPr="000600B4">
        <w:t xml:space="preserve"> przypadku dochodu </w:t>
      </w:r>
      <w:r w:rsidR="002D378D" w:rsidRPr="000600B4">
        <w:t>osiągniętego</w:t>
      </w:r>
      <w:r w:rsidRPr="000600B4">
        <w:t xml:space="preserve"> przez doktoranta</w:t>
      </w:r>
      <w:r w:rsidR="000600B4" w:rsidRPr="000600B4">
        <w:t>,</w:t>
      </w:r>
      <w:r w:rsidRPr="000600B4">
        <w:t xml:space="preserve"> członków jego rodziny z prowadzenia gospodarstwa rolnego,</w:t>
      </w:r>
    </w:p>
    <w:p w14:paraId="7C4FEB2D" w14:textId="77777777" w:rsidR="00411C90" w:rsidRPr="000600B4" w:rsidRDefault="00411C90" w:rsidP="00411C90">
      <w:pPr>
        <w:pStyle w:val="Bezodstpw"/>
        <w:ind w:left="851" w:hanging="284"/>
        <w:jc w:val="both"/>
      </w:pPr>
      <w:r w:rsidRPr="000600B4">
        <w:t xml:space="preserve">5) oświadczenia doktoranta i członków jego rodziny o wysokości </w:t>
      </w:r>
      <w:r w:rsidR="002D378D" w:rsidRPr="000600B4">
        <w:t>os</w:t>
      </w:r>
      <w:r w:rsidR="00DA3B0F" w:rsidRPr="000600B4">
        <w:t>iągniętych</w:t>
      </w:r>
      <w:r w:rsidRPr="000600B4">
        <w:t xml:space="preserve"> innych dochodów,</w:t>
      </w:r>
    </w:p>
    <w:p w14:paraId="20FE117D" w14:textId="77777777" w:rsidR="00411C90" w:rsidRPr="000600B4" w:rsidRDefault="00411C90" w:rsidP="00411C90">
      <w:pPr>
        <w:pStyle w:val="Bezodstpw"/>
        <w:ind w:left="851" w:hanging="284"/>
        <w:jc w:val="both"/>
      </w:pPr>
      <w:r w:rsidRPr="000600B4">
        <w:t>6) stosowną dokumentację potwierdzającą okoliczności mające wpływ na prawo do pobierania świadczeń pomocy materialnej,</w:t>
      </w:r>
    </w:p>
    <w:p w14:paraId="4DF1B0DE" w14:textId="6D7701C4" w:rsidR="00411C90" w:rsidRPr="000600B4" w:rsidRDefault="00411C90" w:rsidP="00EF6707">
      <w:pPr>
        <w:pStyle w:val="Bezodstpw"/>
        <w:ind w:left="851" w:hanging="284"/>
        <w:jc w:val="both"/>
        <w:rPr>
          <w:strike/>
        </w:rPr>
      </w:pPr>
      <w:r w:rsidRPr="000600B4">
        <w:t>7) oświadczenia doktoranta o prowadzeniu lub nie prowadzeniu wspólnego gospodarstwa domowego z</w:t>
      </w:r>
      <w:r w:rsidR="00F6662F" w:rsidRPr="000600B4">
        <w:t xml:space="preserve"> żadnym z rodziców</w:t>
      </w:r>
      <w:r w:rsidR="006412C9">
        <w:t>.</w:t>
      </w:r>
      <w:r w:rsidR="00F6662F" w:rsidRPr="000600B4">
        <w:t xml:space="preserve"> </w:t>
      </w:r>
      <w:r w:rsidRPr="000600B4">
        <w:t xml:space="preserve"> </w:t>
      </w:r>
    </w:p>
    <w:p w14:paraId="4C1B00ED" w14:textId="47860A7F" w:rsidR="00411C90" w:rsidRPr="000600B4" w:rsidRDefault="00411C90" w:rsidP="00411C90">
      <w:pPr>
        <w:pStyle w:val="Bezodstpw"/>
        <w:ind w:left="284" w:hanging="284"/>
        <w:jc w:val="both"/>
      </w:pPr>
      <w:r w:rsidRPr="000600B4">
        <w:t>5. W uzasadnionych przypadkac</w:t>
      </w:r>
      <w:r w:rsidR="0080405C" w:rsidRPr="000600B4">
        <w:t xml:space="preserve">h </w:t>
      </w:r>
      <w:r w:rsidR="00895DC1">
        <w:t>R</w:t>
      </w:r>
      <w:r w:rsidR="0080405C" w:rsidRPr="000600B4">
        <w:t xml:space="preserve">ektor, </w:t>
      </w:r>
      <w:r w:rsidR="001633C9">
        <w:t>D</w:t>
      </w:r>
      <w:r w:rsidR="0080405C" w:rsidRPr="000600B4">
        <w:t>ziekan może</w:t>
      </w:r>
      <w:r w:rsidRPr="000600B4">
        <w:t xml:space="preserve"> zażądać doręczenia </w:t>
      </w:r>
      <w:r w:rsidR="0080405C" w:rsidRPr="000600B4">
        <w:t xml:space="preserve">zaświadczenia </w:t>
      </w:r>
      <w:r w:rsidR="00522357" w:rsidRPr="000600B4">
        <w:br/>
      </w:r>
      <w:r w:rsidR="0080405C" w:rsidRPr="000600B4">
        <w:t>z ośr</w:t>
      </w:r>
      <w:r w:rsidR="00EF6707" w:rsidRPr="000600B4">
        <w:t>odka pomocy społecznej o sytuacji dochodowej i majątkowej doktoranta i rodziny doktoranta i uwzględnić ją w postępowaniu.</w:t>
      </w:r>
    </w:p>
    <w:p w14:paraId="42FF5A7D" w14:textId="02A27D46" w:rsidR="00411C90" w:rsidRPr="000600B4" w:rsidRDefault="00411C90" w:rsidP="00411C90">
      <w:pPr>
        <w:pStyle w:val="Bezodstpw"/>
        <w:ind w:left="284" w:hanging="284"/>
        <w:jc w:val="both"/>
      </w:pPr>
      <w:r w:rsidRPr="000600B4">
        <w:t xml:space="preserve">6. </w:t>
      </w:r>
      <w:r w:rsidR="0080405C" w:rsidRPr="000600B4">
        <w:t xml:space="preserve">W przypadku niedostarczenia przez doktoranta zaświadczenia, o którym mowa w ust. 5, </w:t>
      </w:r>
      <w:r w:rsidR="00895DC1">
        <w:t>R</w:t>
      </w:r>
      <w:r w:rsidR="0080405C" w:rsidRPr="000600B4">
        <w:t xml:space="preserve">ektor, </w:t>
      </w:r>
      <w:r w:rsidR="001633C9">
        <w:t>D</w:t>
      </w:r>
      <w:r w:rsidR="0080405C" w:rsidRPr="000600B4">
        <w:t xml:space="preserve">ziekan, może wezwać doktoranta do przedstawienia wyjaśnień. Niezłożenie </w:t>
      </w:r>
      <w:r w:rsidR="00C513C4">
        <w:t>wyjaśnień w wyznacz</w:t>
      </w:r>
      <w:r w:rsidR="0080405C" w:rsidRPr="000600B4">
        <w:t>onym terminie skutkuje odmową przyznania stypendium socjalnego.</w:t>
      </w:r>
      <w:r w:rsidRPr="000600B4">
        <w:t xml:space="preserve"> </w:t>
      </w:r>
    </w:p>
    <w:p w14:paraId="6DDDC6EB" w14:textId="6BE20C6E" w:rsidR="00922D82" w:rsidRPr="00F11EBA" w:rsidRDefault="002B12B5" w:rsidP="00F11EBA">
      <w:pPr>
        <w:pStyle w:val="Bezodstpw"/>
        <w:ind w:left="284" w:hanging="284"/>
        <w:jc w:val="both"/>
      </w:pPr>
      <w:r w:rsidRPr="000600B4">
        <w:lastRenderedPageBreak/>
        <w:t>7. Miesięczny dochód netto przypadający na jednego członka rodziny doktoranta oblicza się ustalając dochód poszczególnych członków rodziny doktoranta w roku kalendarzowym poprzedzającym rok akademicki, w którym doktorant ubiega się o świadczenia pomocy materialnej, z uwzględnieniem dochodów uzyskanych i utraconych w roku bazowym i po roku bazowym, po czym dochody członków rodziny sumuje się i dzieli przez liczbę członków rodziny.</w:t>
      </w:r>
    </w:p>
    <w:p w14:paraId="69A12AD9" w14:textId="77777777" w:rsidR="00F11EBA" w:rsidRDefault="00F11EBA" w:rsidP="002B12B5">
      <w:pPr>
        <w:pStyle w:val="Bezodstpw"/>
        <w:ind w:left="284"/>
        <w:jc w:val="both"/>
        <w:rPr>
          <w:b/>
          <w:u w:val="single"/>
        </w:rPr>
      </w:pPr>
    </w:p>
    <w:p w14:paraId="6E187757" w14:textId="77777777" w:rsidR="002B12B5" w:rsidRPr="00F11EBA" w:rsidRDefault="002B12B5" w:rsidP="002B12B5">
      <w:pPr>
        <w:pStyle w:val="Bezodstpw"/>
        <w:ind w:left="284"/>
        <w:jc w:val="both"/>
        <w:rPr>
          <w:b/>
          <w:u w:val="single"/>
        </w:rPr>
      </w:pPr>
      <w:r w:rsidRPr="00F11EBA">
        <w:rPr>
          <w:b/>
          <w:u w:val="single"/>
        </w:rPr>
        <w:t>Dochód stanowią:</w:t>
      </w:r>
    </w:p>
    <w:p w14:paraId="3BA727F6" w14:textId="5A177349" w:rsidR="002B12B5" w:rsidRPr="000600B4" w:rsidRDefault="002B12B5" w:rsidP="00E22EBE">
      <w:pPr>
        <w:pStyle w:val="Bezodstpw"/>
        <w:ind w:left="567" w:hanging="283"/>
        <w:jc w:val="both"/>
      </w:pPr>
      <w:r w:rsidRPr="000600B4">
        <w:t xml:space="preserve">- przychody podlegające opodatkowaniu na zasadach określonych w art. 27, 30b, 30c 30e, i 30f ustawy o podatku dochodowym od osób fizycznych pomniejszone o koszty </w:t>
      </w:r>
      <w:r w:rsidRPr="00F72468">
        <w:t>uzyskani</w:t>
      </w:r>
      <w:r w:rsidR="00F72468" w:rsidRPr="00F72468">
        <w:t>a</w:t>
      </w:r>
      <w:r w:rsidRPr="00F72468">
        <w:t>,</w:t>
      </w:r>
      <w:r w:rsidRPr="008D0757">
        <w:rPr>
          <w:color w:val="FF0000"/>
        </w:rPr>
        <w:t xml:space="preserve"> </w:t>
      </w:r>
      <w:r w:rsidRPr="000600B4">
        <w:t>podatek składki na ubezpieczenie społeczne (zaświadczenie z US) i składki na ubezpieczenie zdrowotne (zaświadczenie z ZUS/KRUS),</w:t>
      </w:r>
    </w:p>
    <w:p w14:paraId="16B4DCD0" w14:textId="37602DFE" w:rsidR="002B12B5" w:rsidRPr="000600B4" w:rsidRDefault="002B12B5" w:rsidP="00E22EBE">
      <w:pPr>
        <w:pStyle w:val="Bezodstpw"/>
        <w:ind w:left="567" w:hanging="283"/>
        <w:jc w:val="both"/>
      </w:pPr>
      <w:r w:rsidRPr="000600B4">
        <w:t xml:space="preserve">- </w:t>
      </w:r>
      <w:r w:rsidR="00DB0294" w:rsidRPr="00DB0294">
        <w:t>doch</w:t>
      </w:r>
      <w:r w:rsidR="00DB0294">
        <w:t>ody</w:t>
      </w:r>
      <w:r w:rsidR="00DB0294" w:rsidRPr="00DB0294">
        <w:t xml:space="preserve"> z działalności podlegającej opodatk</w:t>
      </w:r>
      <w:r w:rsidR="00DB0294">
        <w:t xml:space="preserve">owaniu na podstawie przepisów </w:t>
      </w:r>
      <w:r w:rsidR="00DB0294">
        <w:br/>
        <w:t xml:space="preserve">o </w:t>
      </w:r>
      <w:r w:rsidR="00DB0294" w:rsidRPr="00DB0294">
        <w:t xml:space="preserve">zryczałtowanym podatku dochodowym od niektórych przychodów </w:t>
      </w:r>
      <w:r w:rsidR="00EE240F">
        <w:t>osiąganych przez osoby fizyczne,</w:t>
      </w:r>
      <w:r w:rsidR="00DB0294" w:rsidRPr="00DB0294">
        <w:t xml:space="preserve"> </w:t>
      </w:r>
    </w:p>
    <w:p w14:paraId="5B4FCBAB" w14:textId="5A03BC10" w:rsidR="00A21701" w:rsidRPr="00F11EBA" w:rsidRDefault="002B12B5" w:rsidP="00E22EBE">
      <w:pPr>
        <w:pStyle w:val="Bezodstpw"/>
        <w:ind w:left="567" w:hanging="283"/>
        <w:jc w:val="both"/>
      </w:pPr>
      <w:r w:rsidRPr="000600B4">
        <w:t>- inne dochody niepodlegające opodatkowaniu podatkiem dochodowym od osób fizycznych, a w szczególności dochody z gospodarstwa rolnego, alimenty stypendium doktoranckie, świadczenie rodzicielskie, zasiłek macierzyński dla rolników.</w:t>
      </w:r>
    </w:p>
    <w:p w14:paraId="5C52A56D" w14:textId="77777777" w:rsidR="00F11EBA" w:rsidRDefault="00F11EBA" w:rsidP="00DB3586">
      <w:pPr>
        <w:pStyle w:val="Bezodstpw"/>
        <w:ind w:left="284"/>
        <w:jc w:val="both"/>
        <w:rPr>
          <w:b/>
          <w:u w:val="single"/>
        </w:rPr>
      </w:pPr>
    </w:p>
    <w:p w14:paraId="4F3654D4" w14:textId="6282C392" w:rsidR="00A21701" w:rsidRDefault="002B12B5" w:rsidP="006620B9">
      <w:pPr>
        <w:pStyle w:val="Bezodstpw"/>
        <w:ind w:left="284"/>
        <w:jc w:val="both"/>
      </w:pPr>
      <w:r w:rsidRPr="00F11EBA">
        <w:rPr>
          <w:b/>
          <w:u w:val="single"/>
        </w:rPr>
        <w:t>Za gospodarstwo rolne</w:t>
      </w:r>
      <w:r w:rsidRPr="000600B4">
        <w:t xml:space="preserve"> - uważa się obszar gruntów sklasyfikowanych w ewidencji gruntów i budynków jako użytki rolne lub jako grunty zadrzewione i zakrzewione na użytkach rolnych, z wyjątkiem gruntów zajętych na prowadzenie działalności gospodarczej innej niż działalność rolnicza, o łącznej powierzchni przekraczającej 1 ha lub 1 ha przeliczeniowy, stanowiących własność lub znajdujący się w posiadaniu osoby fizycznej, osoby prawnej albo jednostki organizacyjnej, w tym spółki, nieposiadającej osobowości prawnej. W przypadku mniejszej powierzchni gruntów nie ustala się dochodu </w:t>
      </w:r>
      <w:r w:rsidR="006620B9">
        <w:br/>
      </w:r>
      <w:r w:rsidRPr="000600B4">
        <w:t>z gospodarstwa rolnego.</w:t>
      </w:r>
    </w:p>
    <w:p w14:paraId="7E15339C" w14:textId="77777777" w:rsidR="00F11EBA" w:rsidRPr="000600B4" w:rsidRDefault="00F11EBA" w:rsidP="00F11EBA">
      <w:pPr>
        <w:pStyle w:val="Bezodstpw"/>
        <w:ind w:left="284"/>
        <w:jc w:val="both"/>
      </w:pPr>
    </w:p>
    <w:p w14:paraId="6CE7BC66" w14:textId="77777777" w:rsidR="00E57245" w:rsidRPr="000600B4" w:rsidRDefault="00E57245" w:rsidP="00691B16">
      <w:pPr>
        <w:pStyle w:val="Bezodstpw"/>
        <w:jc w:val="center"/>
        <w:rPr>
          <w:b/>
        </w:rPr>
      </w:pPr>
      <w:r w:rsidRPr="000600B4">
        <w:rPr>
          <w:b/>
        </w:rPr>
        <w:t>§ 10</w:t>
      </w:r>
    </w:p>
    <w:p w14:paraId="11337ACF" w14:textId="0F44DCB8" w:rsidR="0080405C" w:rsidRPr="000600B4" w:rsidRDefault="0080405C" w:rsidP="00465532">
      <w:pPr>
        <w:pStyle w:val="Bezodstpw"/>
        <w:numPr>
          <w:ilvl w:val="0"/>
          <w:numId w:val="9"/>
        </w:numPr>
        <w:ind w:left="284" w:hanging="284"/>
        <w:jc w:val="both"/>
      </w:pPr>
      <w:r w:rsidRPr="000600B4">
        <w:t xml:space="preserve">Doktorant zobowiązany jest </w:t>
      </w:r>
      <w:r w:rsidR="00EE240F">
        <w:t xml:space="preserve">w terminie </w:t>
      </w:r>
      <w:r w:rsidR="002D378D" w:rsidRPr="000600B4">
        <w:t>do 7 dni</w:t>
      </w:r>
      <w:r w:rsidRPr="000600B4">
        <w:t xml:space="preserve"> powiadomić dziekanat o zmianie wysokości dochodu</w:t>
      </w:r>
      <w:r w:rsidR="00EE240F">
        <w:t xml:space="preserve"> </w:t>
      </w:r>
      <w:r w:rsidRPr="000600B4">
        <w:t xml:space="preserve">w rodzinie oraz o innych okolicznościach mogących mieć wpływ na przyznanie świadczeń. </w:t>
      </w:r>
    </w:p>
    <w:p w14:paraId="7EFB2472" w14:textId="77777777" w:rsidR="00F87529" w:rsidRPr="000600B4" w:rsidRDefault="00F87529" w:rsidP="00465532">
      <w:pPr>
        <w:pStyle w:val="Bezodstpw"/>
        <w:numPr>
          <w:ilvl w:val="0"/>
          <w:numId w:val="9"/>
        </w:numPr>
        <w:ind w:left="284" w:hanging="284"/>
        <w:jc w:val="both"/>
      </w:pPr>
      <w:r w:rsidRPr="000600B4">
        <w:t xml:space="preserve">Prawo do stypendium socjalnego, ustala się ponownie w trakcie roku akademickiego </w:t>
      </w:r>
      <w:r w:rsidR="00522357" w:rsidRPr="000600B4">
        <w:br/>
      </w:r>
      <w:r w:rsidRPr="000600B4">
        <w:t>w przypadku:</w:t>
      </w:r>
    </w:p>
    <w:p w14:paraId="03B23409" w14:textId="77777777" w:rsidR="00E57245" w:rsidRPr="000600B4" w:rsidRDefault="00F87529" w:rsidP="00F87529">
      <w:pPr>
        <w:pStyle w:val="Bezodstpw"/>
        <w:numPr>
          <w:ilvl w:val="0"/>
          <w:numId w:val="39"/>
        </w:numPr>
        <w:ind w:left="851" w:hanging="284"/>
        <w:jc w:val="both"/>
      </w:pPr>
      <w:r w:rsidRPr="000600B4">
        <w:t>zwiększenia się liczby członków rodziny,</w:t>
      </w:r>
    </w:p>
    <w:p w14:paraId="6682F23E" w14:textId="77777777" w:rsidR="00F87529" w:rsidRPr="000600B4" w:rsidRDefault="00F87529" w:rsidP="00F87529">
      <w:pPr>
        <w:pStyle w:val="Bezodstpw"/>
        <w:numPr>
          <w:ilvl w:val="0"/>
          <w:numId w:val="39"/>
        </w:numPr>
        <w:ind w:left="851" w:hanging="284"/>
        <w:jc w:val="both"/>
      </w:pPr>
      <w:r w:rsidRPr="000600B4">
        <w:t>zmniejszenia się liczby członków rodziny,</w:t>
      </w:r>
    </w:p>
    <w:p w14:paraId="48941E79" w14:textId="77777777" w:rsidR="00F87529" w:rsidRPr="000600B4" w:rsidRDefault="00F87529" w:rsidP="00F87529">
      <w:pPr>
        <w:pStyle w:val="Bezodstpw"/>
        <w:numPr>
          <w:ilvl w:val="0"/>
          <w:numId w:val="39"/>
        </w:numPr>
        <w:ind w:left="851" w:hanging="284"/>
        <w:jc w:val="both"/>
      </w:pPr>
      <w:r w:rsidRPr="000600B4">
        <w:t>utraty dochodu,</w:t>
      </w:r>
    </w:p>
    <w:p w14:paraId="7561DBA6" w14:textId="77777777" w:rsidR="00F87529" w:rsidRPr="000600B4" w:rsidRDefault="00F87529" w:rsidP="00F87529">
      <w:pPr>
        <w:pStyle w:val="Bezodstpw"/>
        <w:numPr>
          <w:ilvl w:val="0"/>
          <w:numId w:val="39"/>
        </w:numPr>
        <w:ind w:left="851" w:hanging="284"/>
        <w:jc w:val="both"/>
      </w:pPr>
      <w:r w:rsidRPr="000600B4">
        <w:t>uzyskania dochodu.</w:t>
      </w:r>
    </w:p>
    <w:p w14:paraId="46346B63" w14:textId="77777777" w:rsidR="00E57245" w:rsidRPr="000600B4" w:rsidRDefault="009615C3" w:rsidP="00465532">
      <w:pPr>
        <w:pStyle w:val="Bezodstpw"/>
        <w:numPr>
          <w:ilvl w:val="0"/>
          <w:numId w:val="9"/>
        </w:numPr>
        <w:ind w:left="284" w:hanging="284"/>
        <w:jc w:val="both"/>
      </w:pPr>
      <w:r w:rsidRPr="000600B4">
        <w:t>W przypadku utraty dochodu przez członka rodziny, osobę uczącą się lub dziecko pozostające pod opieką opiekuna prawnego w roku kalendarzowym poprzedzającym okres świadczeniowy lub po tym roku, ustalając ich dochód, nie uwzględnia się dochodu utraconego.</w:t>
      </w:r>
    </w:p>
    <w:p w14:paraId="64088702" w14:textId="77777777" w:rsidR="00E57245" w:rsidRPr="000600B4" w:rsidRDefault="009615C3" w:rsidP="00465532">
      <w:pPr>
        <w:pStyle w:val="Bezodstpw"/>
        <w:numPr>
          <w:ilvl w:val="0"/>
          <w:numId w:val="9"/>
        </w:numPr>
        <w:ind w:left="284" w:hanging="284"/>
        <w:jc w:val="both"/>
      </w:pPr>
      <w:r w:rsidRPr="000600B4">
        <w:t xml:space="preserve">Utratę dochodu przez doktoranta lub członka jego rodziny dokumentuje się zaświadczeniem płatnika dochodu albo innym dokumentem potwierdzającym fakt </w:t>
      </w:r>
      <w:r w:rsidR="00F6662F" w:rsidRPr="000600B4">
        <w:t>utraty</w:t>
      </w:r>
      <w:r w:rsidRPr="000600B4">
        <w:t xml:space="preserve"> dochodu (w przypadku dochodów nieopodatkowanych, ryczałtu lub karty podatkowej) zawierającym informację o kwocie utraconego dochodu. W zależności od rodzaju dochodu zaświadczenie lub oświadczenie powinno zawierać wszystkie składniki dochodu, które wykazywane są na wzorach tych dokumentów.</w:t>
      </w:r>
    </w:p>
    <w:p w14:paraId="363053F5" w14:textId="77777777" w:rsidR="00544155" w:rsidRPr="000600B4" w:rsidRDefault="00F6662F" w:rsidP="00465532">
      <w:pPr>
        <w:pStyle w:val="Bezodstpw"/>
        <w:numPr>
          <w:ilvl w:val="0"/>
          <w:numId w:val="9"/>
        </w:numPr>
        <w:ind w:left="284" w:hanging="284"/>
        <w:jc w:val="both"/>
        <w:rPr>
          <w:rStyle w:val="FontStyle14"/>
          <w:sz w:val="24"/>
          <w:szCs w:val="24"/>
        </w:rPr>
      </w:pPr>
      <w:r w:rsidRPr="000600B4">
        <w:rPr>
          <w:rStyle w:val="FontStyle14"/>
          <w:sz w:val="24"/>
          <w:szCs w:val="24"/>
          <w:lang w:eastAsia="pl-PL"/>
        </w:rPr>
        <w:t>Przez</w:t>
      </w:r>
      <w:r w:rsidR="00F154FC" w:rsidRPr="000600B4">
        <w:rPr>
          <w:rStyle w:val="FontStyle14"/>
          <w:sz w:val="24"/>
          <w:szCs w:val="24"/>
          <w:lang w:eastAsia="pl-PL"/>
        </w:rPr>
        <w:t xml:space="preserve"> utratę dochodu</w:t>
      </w:r>
      <w:r w:rsidR="009615C3" w:rsidRPr="000600B4">
        <w:rPr>
          <w:rStyle w:val="FontStyle14"/>
          <w:sz w:val="24"/>
          <w:szCs w:val="24"/>
          <w:lang w:eastAsia="pl-PL"/>
        </w:rPr>
        <w:t xml:space="preserve"> rozumie się utratę spowodowaną:</w:t>
      </w:r>
    </w:p>
    <w:p w14:paraId="7711BDFC" w14:textId="77777777" w:rsidR="00544155" w:rsidRPr="000600B4" w:rsidRDefault="00544155" w:rsidP="00464894">
      <w:pPr>
        <w:pStyle w:val="Bezodstpw"/>
        <w:numPr>
          <w:ilvl w:val="0"/>
          <w:numId w:val="36"/>
        </w:numPr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uzyskaniem prawa do urlopu wychowawczego,</w:t>
      </w:r>
    </w:p>
    <w:p w14:paraId="7EB26088" w14:textId="4D95A762" w:rsidR="00544155" w:rsidRPr="000600B4" w:rsidRDefault="00544155" w:rsidP="00464894">
      <w:pPr>
        <w:pStyle w:val="Bezodstpw"/>
        <w:numPr>
          <w:ilvl w:val="0"/>
          <w:numId w:val="36"/>
        </w:numPr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 xml:space="preserve">utratą </w:t>
      </w:r>
      <w:r w:rsidR="00AD4D14" w:rsidRPr="000600B4">
        <w:rPr>
          <w:rStyle w:val="FontStyle14"/>
          <w:sz w:val="24"/>
          <w:szCs w:val="24"/>
          <w:lang w:eastAsia="pl-PL"/>
        </w:rPr>
        <w:t xml:space="preserve">zasiłku </w:t>
      </w:r>
      <w:r w:rsidRPr="000600B4">
        <w:rPr>
          <w:rStyle w:val="FontStyle14"/>
          <w:sz w:val="24"/>
          <w:szCs w:val="24"/>
          <w:lang w:eastAsia="pl-PL"/>
        </w:rPr>
        <w:t>lub stypendium dla bezrobotnych,</w:t>
      </w:r>
    </w:p>
    <w:p w14:paraId="1C2E4881" w14:textId="77777777" w:rsidR="00544155" w:rsidRPr="000600B4" w:rsidRDefault="00544155" w:rsidP="00464894">
      <w:pPr>
        <w:pStyle w:val="Bezodstpw"/>
        <w:numPr>
          <w:ilvl w:val="0"/>
          <w:numId w:val="36"/>
        </w:numPr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lastRenderedPageBreak/>
        <w:t xml:space="preserve">utratą zatrudnienia lub innej pracy zarobkowej, </w:t>
      </w:r>
    </w:p>
    <w:p w14:paraId="36A04386" w14:textId="77777777" w:rsidR="00544155" w:rsidRPr="000600B4" w:rsidRDefault="00544155" w:rsidP="00464894">
      <w:pPr>
        <w:pStyle w:val="Bezodstpw"/>
        <w:numPr>
          <w:ilvl w:val="0"/>
          <w:numId w:val="36"/>
        </w:numPr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utratą zasiłku przedemerytalnego lub świadczenia przedemerytalnego, nauczycielskiego świadectwa kompensacyjnego a także emerytury lub renty, renty</w:t>
      </w:r>
      <w:r w:rsidR="00AD4D14" w:rsidRPr="000600B4">
        <w:rPr>
          <w:rStyle w:val="FontStyle14"/>
          <w:sz w:val="24"/>
          <w:szCs w:val="24"/>
          <w:lang w:eastAsia="pl-PL"/>
        </w:rPr>
        <w:t xml:space="preserve"> rodzinnej lub renty socjalnej,</w:t>
      </w:r>
    </w:p>
    <w:p w14:paraId="3D4B2A2C" w14:textId="149AD445" w:rsidR="00544155" w:rsidRPr="00E62B13" w:rsidRDefault="00544155" w:rsidP="00BA59FC">
      <w:pPr>
        <w:pStyle w:val="Bezodstpw"/>
        <w:numPr>
          <w:ilvl w:val="0"/>
          <w:numId w:val="36"/>
        </w:numPr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wyrejestrowaniem pozarolniczej działalności gospodarczej,</w:t>
      </w:r>
      <w:r w:rsidR="001D0D5A" w:rsidRPr="000600B4">
        <w:rPr>
          <w:rStyle w:val="FontStyle14"/>
          <w:sz w:val="24"/>
          <w:szCs w:val="24"/>
          <w:lang w:eastAsia="pl-PL"/>
        </w:rPr>
        <w:t xml:space="preserve"> </w:t>
      </w:r>
      <w:r w:rsidR="00AD4D14" w:rsidRPr="000600B4">
        <w:rPr>
          <w:rStyle w:val="FontStyle14"/>
          <w:sz w:val="24"/>
          <w:szCs w:val="24"/>
          <w:lang w:eastAsia="pl-PL"/>
        </w:rPr>
        <w:t xml:space="preserve">lub zawieszeniem jej wykonywania w </w:t>
      </w:r>
      <w:r w:rsidR="00AD4D14" w:rsidRPr="00E62B13">
        <w:rPr>
          <w:rStyle w:val="FontStyle14"/>
          <w:sz w:val="24"/>
          <w:szCs w:val="24"/>
          <w:lang w:eastAsia="pl-PL"/>
        </w:rPr>
        <w:t xml:space="preserve">rozumieniu art. 14a ust. 1d </w:t>
      </w:r>
      <w:r w:rsidR="00671FEF" w:rsidRPr="00E62B13">
        <w:rPr>
          <w:rStyle w:val="FontStyle14"/>
          <w:sz w:val="24"/>
          <w:szCs w:val="24"/>
          <w:lang w:eastAsia="pl-PL"/>
        </w:rPr>
        <w:t xml:space="preserve">ustawy z dnia 2 lipca 2004 roku </w:t>
      </w:r>
      <w:r w:rsidR="00E22EBE">
        <w:rPr>
          <w:rStyle w:val="FontStyle14"/>
          <w:sz w:val="24"/>
          <w:szCs w:val="24"/>
          <w:lang w:eastAsia="pl-PL"/>
        </w:rPr>
        <w:br/>
      </w:r>
      <w:r w:rsidR="00671FEF" w:rsidRPr="00E62B13">
        <w:rPr>
          <w:rStyle w:val="FontStyle14"/>
          <w:sz w:val="24"/>
          <w:szCs w:val="24"/>
          <w:lang w:eastAsia="pl-PL"/>
        </w:rPr>
        <w:t xml:space="preserve">o swobodzie prowadzenia działalności gospodarczej </w:t>
      </w:r>
      <w:r w:rsidR="001D0D5A" w:rsidRPr="00E62B13">
        <w:rPr>
          <w:rStyle w:val="FontStyle14"/>
          <w:sz w:val="24"/>
          <w:szCs w:val="24"/>
          <w:lang w:eastAsia="pl-PL"/>
        </w:rPr>
        <w:t>(</w:t>
      </w:r>
      <w:proofErr w:type="spellStart"/>
      <w:r w:rsidR="000817D8" w:rsidRPr="00E62B13">
        <w:rPr>
          <w:rStyle w:val="FontStyle14"/>
          <w:sz w:val="24"/>
          <w:szCs w:val="24"/>
          <w:lang w:eastAsia="pl-PL"/>
        </w:rPr>
        <w:t>t.j</w:t>
      </w:r>
      <w:proofErr w:type="spellEnd"/>
      <w:r w:rsidR="000817D8" w:rsidRPr="00E62B13">
        <w:rPr>
          <w:rStyle w:val="FontStyle14"/>
          <w:sz w:val="24"/>
          <w:szCs w:val="24"/>
          <w:lang w:eastAsia="pl-PL"/>
        </w:rPr>
        <w:t>.</w:t>
      </w:r>
      <w:r w:rsidR="00671FEF" w:rsidRPr="00E62B13">
        <w:rPr>
          <w:rStyle w:val="FontStyle14"/>
          <w:sz w:val="24"/>
          <w:szCs w:val="24"/>
          <w:lang w:eastAsia="pl-PL"/>
        </w:rPr>
        <w:t xml:space="preserve"> </w:t>
      </w:r>
      <w:r w:rsidR="001D0D5A" w:rsidRPr="00E62B13">
        <w:rPr>
          <w:rStyle w:val="FontStyle14"/>
          <w:sz w:val="24"/>
          <w:szCs w:val="24"/>
          <w:lang w:eastAsia="pl-PL"/>
        </w:rPr>
        <w:t>Dz. U. z 2015 r</w:t>
      </w:r>
      <w:r w:rsidR="00E22EBE">
        <w:rPr>
          <w:rStyle w:val="FontStyle14"/>
          <w:sz w:val="24"/>
          <w:szCs w:val="24"/>
          <w:lang w:eastAsia="pl-PL"/>
        </w:rPr>
        <w:t>.</w:t>
      </w:r>
      <w:r w:rsidR="00F72468">
        <w:rPr>
          <w:rStyle w:val="FontStyle14"/>
          <w:sz w:val="24"/>
          <w:szCs w:val="24"/>
          <w:lang w:eastAsia="pl-PL"/>
        </w:rPr>
        <w:t>,</w:t>
      </w:r>
      <w:r w:rsidR="001D0D5A" w:rsidRPr="00E62B13">
        <w:rPr>
          <w:rStyle w:val="FontStyle14"/>
          <w:sz w:val="24"/>
          <w:szCs w:val="24"/>
          <w:lang w:eastAsia="pl-PL"/>
        </w:rPr>
        <w:t xml:space="preserve"> poz. 584, </w:t>
      </w:r>
      <w:r w:rsidR="00E22EBE">
        <w:rPr>
          <w:rStyle w:val="FontStyle14"/>
          <w:sz w:val="24"/>
          <w:szCs w:val="24"/>
          <w:lang w:eastAsia="pl-PL"/>
        </w:rPr>
        <w:br/>
      </w:r>
      <w:r w:rsidR="001D0D5A" w:rsidRPr="00E62B13">
        <w:rPr>
          <w:rStyle w:val="FontStyle14"/>
          <w:sz w:val="24"/>
          <w:szCs w:val="24"/>
          <w:lang w:eastAsia="pl-PL"/>
        </w:rPr>
        <w:t xml:space="preserve">z </w:t>
      </w:r>
      <w:proofErr w:type="spellStart"/>
      <w:r w:rsidR="001D0D5A" w:rsidRPr="00E62B13">
        <w:rPr>
          <w:rStyle w:val="FontStyle14"/>
          <w:sz w:val="24"/>
          <w:szCs w:val="24"/>
          <w:lang w:eastAsia="pl-PL"/>
        </w:rPr>
        <w:t>późn</w:t>
      </w:r>
      <w:proofErr w:type="spellEnd"/>
      <w:r w:rsidR="001D0D5A" w:rsidRPr="00E62B13">
        <w:rPr>
          <w:rStyle w:val="FontStyle14"/>
          <w:sz w:val="24"/>
          <w:szCs w:val="24"/>
          <w:lang w:eastAsia="pl-PL"/>
        </w:rPr>
        <w:t xml:space="preserve">. </w:t>
      </w:r>
      <w:proofErr w:type="spellStart"/>
      <w:r w:rsidR="001D0D5A" w:rsidRPr="00E62B13">
        <w:rPr>
          <w:rStyle w:val="FontStyle14"/>
          <w:sz w:val="24"/>
          <w:szCs w:val="24"/>
          <w:lang w:eastAsia="pl-PL"/>
        </w:rPr>
        <w:t>zm</w:t>
      </w:r>
      <w:proofErr w:type="spellEnd"/>
      <w:r w:rsidR="001D0D5A" w:rsidRPr="00E62B13">
        <w:rPr>
          <w:rStyle w:val="FontStyle14"/>
          <w:sz w:val="24"/>
          <w:szCs w:val="24"/>
          <w:lang w:eastAsia="pl-PL"/>
        </w:rPr>
        <w:t>)</w:t>
      </w:r>
      <w:r w:rsidR="00037C0A">
        <w:rPr>
          <w:rStyle w:val="FontStyle14"/>
          <w:sz w:val="24"/>
          <w:szCs w:val="24"/>
          <w:lang w:eastAsia="pl-PL"/>
        </w:rPr>
        <w:t>,</w:t>
      </w:r>
      <w:r w:rsidR="001D0D5A" w:rsidRPr="00E62B13">
        <w:rPr>
          <w:rStyle w:val="FontStyle14"/>
          <w:sz w:val="24"/>
          <w:szCs w:val="24"/>
          <w:lang w:eastAsia="pl-PL"/>
        </w:rPr>
        <w:t xml:space="preserve"> </w:t>
      </w:r>
    </w:p>
    <w:p w14:paraId="079DA032" w14:textId="77777777" w:rsidR="00544155" w:rsidRPr="000600B4" w:rsidRDefault="00544155" w:rsidP="00464894">
      <w:pPr>
        <w:pStyle w:val="Bezodstpw"/>
        <w:numPr>
          <w:ilvl w:val="0"/>
          <w:numId w:val="36"/>
        </w:numPr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 xml:space="preserve">utratą zasiłku chorobowego, świadczenia rehabilitacyjnego lub zasiłku </w:t>
      </w:r>
      <w:r w:rsidR="001D0D5A" w:rsidRPr="000600B4">
        <w:rPr>
          <w:rStyle w:val="FontStyle14"/>
          <w:sz w:val="24"/>
          <w:szCs w:val="24"/>
          <w:lang w:eastAsia="pl-PL"/>
        </w:rPr>
        <w:t>macierzyńskiego, przysługującego</w:t>
      </w:r>
      <w:r w:rsidRPr="000600B4">
        <w:rPr>
          <w:rStyle w:val="FontStyle14"/>
          <w:sz w:val="24"/>
          <w:szCs w:val="24"/>
          <w:lang w:eastAsia="pl-PL"/>
        </w:rPr>
        <w:t xml:space="preserve"> po utracie zatrudnienia lub innej pracy zarobkowej,</w:t>
      </w:r>
    </w:p>
    <w:p w14:paraId="45175935" w14:textId="56FAE713" w:rsidR="001D0D5A" w:rsidRPr="00E22EBE" w:rsidRDefault="00544155" w:rsidP="00F11EBA">
      <w:pPr>
        <w:pStyle w:val="Bezodstpw"/>
        <w:numPr>
          <w:ilvl w:val="0"/>
          <w:numId w:val="36"/>
        </w:numPr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E22EBE">
        <w:rPr>
          <w:rStyle w:val="FontStyle14"/>
          <w:sz w:val="24"/>
          <w:szCs w:val="24"/>
          <w:lang w:eastAsia="pl-PL"/>
        </w:rPr>
        <w:t>utratą zasądzonych świadczeń alimentacyjnych w związku ze śmiercią osoby</w:t>
      </w:r>
      <w:r w:rsidR="001D0D5A" w:rsidRPr="00E22EBE">
        <w:rPr>
          <w:rStyle w:val="FontStyle14"/>
          <w:sz w:val="24"/>
          <w:szCs w:val="24"/>
          <w:lang w:eastAsia="pl-PL"/>
        </w:rPr>
        <w:t xml:space="preserve"> zobowiązanej do tych świadczeń lub utratą świadczeń pieniężnych wypłacanych </w:t>
      </w:r>
      <w:r w:rsidR="00E22EBE">
        <w:rPr>
          <w:rStyle w:val="FontStyle14"/>
          <w:sz w:val="24"/>
          <w:szCs w:val="24"/>
          <w:lang w:eastAsia="pl-PL"/>
        </w:rPr>
        <w:br/>
      </w:r>
      <w:r w:rsidR="001D0D5A" w:rsidRPr="00E22EBE">
        <w:rPr>
          <w:rStyle w:val="FontStyle14"/>
          <w:sz w:val="24"/>
          <w:szCs w:val="24"/>
          <w:lang w:eastAsia="pl-PL"/>
        </w:rPr>
        <w:t>w przypadku bezskuteczności egzekucji alimentów w związku ze śmiercią osoby zobowiązanej do świadczeń alimentacyjnych,</w:t>
      </w:r>
    </w:p>
    <w:p w14:paraId="2BC62531" w14:textId="77777777" w:rsidR="001D0D5A" w:rsidRPr="000600B4" w:rsidRDefault="001D0D5A" w:rsidP="00F11EBA">
      <w:pPr>
        <w:pStyle w:val="Bezodstpw"/>
        <w:numPr>
          <w:ilvl w:val="0"/>
          <w:numId w:val="36"/>
        </w:numPr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utratą świadczenia rodzicielskiego,</w:t>
      </w:r>
    </w:p>
    <w:p w14:paraId="6B8D8198" w14:textId="77777777" w:rsidR="001D0D5A" w:rsidRPr="000600B4" w:rsidRDefault="001D0D5A" w:rsidP="00F11EBA">
      <w:pPr>
        <w:pStyle w:val="Bezodstpw"/>
        <w:numPr>
          <w:ilvl w:val="0"/>
          <w:numId w:val="36"/>
        </w:numPr>
        <w:tabs>
          <w:tab w:val="left" w:pos="567"/>
        </w:tabs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utratą zasiłku macierzyńskiego, o którym mowa w przepisach o ubezpieczeniu społecznym rolników,</w:t>
      </w:r>
    </w:p>
    <w:p w14:paraId="2EB19849" w14:textId="12CE24A6" w:rsidR="007217DF" w:rsidRPr="00E62B13" w:rsidRDefault="001D0D5A" w:rsidP="001D0D5A">
      <w:pPr>
        <w:pStyle w:val="Bezodstpw"/>
        <w:numPr>
          <w:ilvl w:val="0"/>
          <w:numId w:val="36"/>
        </w:numPr>
        <w:ind w:left="709" w:hanging="426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 xml:space="preserve">utratą stypendium doktoranckiego określonego </w:t>
      </w:r>
      <w:r w:rsidRPr="00E62B13">
        <w:rPr>
          <w:rStyle w:val="FontStyle14"/>
          <w:sz w:val="24"/>
          <w:szCs w:val="24"/>
          <w:lang w:eastAsia="pl-PL"/>
        </w:rPr>
        <w:t>w art. 200 ust. 1</w:t>
      </w:r>
      <w:r w:rsidR="00E62B13">
        <w:rPr>
          <w:rStyle w:val="FontStyle14"/>
          <w:sz w:val="24"/>
          <w:szCs w:val="24"/>
          <w:lang w:eastAsia="pl-PL"/>
        </w:rPr>
        <w:t xml:space="preserve"> ustawy z dnia 27 lipca 2005 </w:t>
      </w:r>
      <w:r w:rsidRPr="00E62B13">
        <w:rPr>
          <w:rStyle w:val="FontStyle14"/>
          <w:sz w:val="24"/>
          <w:szCs w:val="24"/>
          <w:lang w:eastAsia="pl-PL"/>
        </w:rPr>
        <w:t xml:space="preserve">roku – </w:t>
      </w:r>
      <w:r w:rsidR="00694935" w:rsidRPr="00E62B13">
        <w:t>Prawo o szkolnictwie wyższym (</w:t>
      </w:r>
      <w:proofErr w:type="spellStart"/>
      <w:r w:rsidR="00694935" w:rsidRPr="00E62B13">
        <w:t>t.j</w:t>
      </w:r>
      <w:proofErr w:type="spellEnd"/>
      <w:r w:rsidR="00694935" w:rsidRPr="00E62B13">
        <w:t>. Dz. U. z 2016</w:t>
      </w:r>
      <w:r w:rsidR="00E22EBE">
        <w:t xml:space="preserve"> r.</w:t>
      </w:r>
      <w:r w:rsidR="00F72468">
        <w:t>,</w:t>
      </w:r>
      <w:r w:rsidR="00694935" w:rsidRPr="00E62B13">
        <w:t xml:space="preserve"> poz. 1842, </w:t>
      </w:r>
      <w:r w:rsidR="00694935" w:rsidRPr="00E62B13">
        <w:br/>
        <w:t>z późn.zm)</w:t>
      </w:r>
      <w:r w:rsidR="00983949">
        <w:t>.</w:t>
      </w:r>
      <w:r w:rsidRPr="00E62B13">
        <w:rPr>
          <w:rStyle w:val="FontStyle14"/>
          <w:sz w:val="24"/>
          <w:szCs w:val="24"/>
          <w:lang w:eastAsia="pl-PL"/>
        </w:rPr>
        <w:t xml:space="preserve">  </w:t>
      </w:r>
    </w:p>
    <w:p w14:paraId="6E2BE9EE" w14:textId="77777777" w:rsidR="00465532" w:rsidRPr="000600B4" w:rsidRDefault="00F154FC" w:rsidP="007217DF">
      <w:pPr>
        <w:pStyle w:val="Bezodstpw"/>
        <w:numPr>
          <w:ilvl w:val="0"/>
          <w:numId w:val="9"/>
        </w:numPr>
        <w:ind w:left="284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 xml:space="preserve">Za dochód uzyskany uważa się </w:t>
      </w:r>
      <w:r w:rsidR="00465532" w:rsidRPr="000600B4">
        <w:rPr>
          <w:rStyle w:val="FontStyle14"/>
          <w:sz w:val="24"/>
          <w:szCs w:val="24"/>
          <w:lang w:eastAsia="pl-PL"/>
        </w:rPr>
        <w:t xml:space="preserve"> uzyskanie dochodu spowodowane:</w:t>
      </w:r>
    </w:p>
    <w:p w14:paraId="25BA3F42" w14:textId="77777777" w:rsidR="00465532" w:rsidRPr="000600B4" w:rsidRDefault="00464894" w:rsidP="007217DF">
      <w:pPr>
        <w:pStyle w:val="Bezodstpw"/>
        <w:numPr>
          <w:ilvl w:val="0"/>
          <w:numId w:val="37"/>
        </w:numPr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zakończeniem urlopu wychowawczego,</w:t>
      </w:r>
    </w:p>
    <w:p w14:paraId="75197AC0" w14:textId="54BE2993" w:rsidR="00464894" w:rsidRPr="000600B4" w:rsidRDefault="00464894" w:rsidP="007217DF">
      <w:pPr>
        <w:pStyle w:val="Bezodstpw"/>
        <w:numPr>
          <w:ilvl w:val="0"/>
          <w:numId w:val="37"/>
        </w:numPr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 xml:space="preserve">uzyskaniem </w:t>
      </w:r>
      <w:r w:rsidR="006620B9">
        <w:rPr>
          <w:rStyle w:val="FontStyle14"/>
          <w:sz w:val="24"/>
          <w:szCs w:val="24"/>
          <w:lang w:eastAsia="pl-PL"/>
        </w:rPr>
        <w:t>za</w:t>
      </w:r>
      <w:r w:rsidRPr="000600B4">
        <w:rPr>
          <w:rStyle w:val="FontStyle14"/>
          <w:sz w:val="24"/>
          <w:szCs w:val="24"/>
          <w:lang w:eastAsia="pl-PL"/>
        </w:rPr>
        <w:t>siłku lub stypendium dla bezrobotnych,</w:t>
      </w:r>
    </w:p>
    <w:p w14:paraId="6D87054B" w14:textId="77777777" w:rsidR="00464894" w:rsidRPr="000600B4" w:rsidRDefault="00464894" w:rsidP="007217DF">
      <w:pPr>
        <w:pStyle w:val="Bezodstpw"/>
        <w:numPr>
          <w:ilvl w:val="0"/>
          <w:numId w:val="37"/>
        </w:numPr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 xml:space="preserve">uzyskaniem zatrudnienia lub innej pracy zarobkowej, </w:t>
      </w:r>
    </w:p>
    <w:p w14:paraId="6FE2FDA9" w14:textId="77777777" w:rsidR="00464894" w:rsidRPr="000600B4" w:rsidRDefault="00464894" w:rsidP="007217DF">
      <w:pPr>
        <w:pStyle w:val="Bezodstpw"/>
        <w:numPr>
          <w:ilvl w:val="0"/>
          <w:numId w:val="37"/>
        </w:numPr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uzyskaniem zasiłku przedemerytalnego lub świadczenia przedemerytaln</w:t>
      </w:r>
      <w:r w:rsidR="007F6DBB" w:rsidRPr="000600B4">
        <w:rPr>
          <w:rStyle w:val="FontStyle14"/>
          <w:sz w:val="24"/>
          <w:szCs w:val="24"/>
          <w:lang w:eastAsia="pl-PL"/>
        </w:rPr>
        <w:t xml:space="preserve">ego, nauczycielskiego świadczenia kompensacyjnego, </w:t>
      </w:r>
      <w:r w:rsidRPr="000600B4">
        <w:rPr>
          <w:rStyle w:val="FontStyle14"/>
          <w:sz w:val="24"/>
          <w:szCs w:val="24"/>
          <w:lang w:eastAsia="pl-PL"/>
        </w:rPr>
        <w:t xml:space="preserve">a także emerytury lub renty, renty rodzinnej lub renty socjalnej, </w:t>
      </w:r>
    </w:p>
    <w:p w14:paraId="722A407E" w14:textId="0960B605" w:rsidR="00464894" w:rsidRPr="00E62B13" w:rsidRDefault="00464894" w:rsidP="00037C0A">
      <w:pPr>
        <w:pStyle w:val="Bezodstpw"/>
        <w:numPr>
          <w:ilvl w:val="0"/>
          <w:numId w:val="37"/>
        </w:numPr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rozpoczęciem pozaroln</w:t>
      </w:r>
      <w:r w:rsidR="007F6DBB" w:rsidRPr="000600B4">
        <w:rPr>
          <w:rStyle w:val="FontStyle14"/>
          <w:sz w:val="24"/>
          <w:szCs w:val="24"/>
          <w:lang w:eastAsia="pl-PL"/>
        </w:rPr>
        <w:t xml:space="preserve">iczej działalności gospodarczej lub wznowieniem jej wykonywania po okresie zawieszenia w rozumieniu </w:t>
      </w:r>
      <w:r w:rsidR="007F6DBB" w:rsidRPr="00E62B13">
        <w:rPr>
          <w:rStyle w:val="FontStyle14"/>
          <w:sz w:val="24"/>
          <w:szCs w:val="24"/>
          <w:lang w:eastAsia="pl-PL"/>
        </w:rPr>
        <w:t xml:space="preserve">art. 14a ust. 1d ustawy z dnia </w:t>
      </w:r>
      <w:r w:rsidR="00E22EBE">
        <w:rPr>
          <w:rStyle w:val="FontStyle14"/>
          <w:sz w:val="24"/>
          <w:szCs w:val="24"/>
          <w:lang w:eastAsia="pl-PL"/>
        </w:rPr>
        <w:br/>
      </w:r>
      <w:r w:rsidR="007F6DBB" w:rsidRPr="00E62B13">
        <w:rPr>
          <w:rStyle w:val="FontStyle14"/>
          <w:sz w:val="24"/>
          <w:szCs w:val="24"/>
          <w:lang w:eastAsia="pl-PL"/>
        </w:rPr>
        <w:t>2 lipca 2004 roku o swob</w:t>
      </w:r>
      <w:r w:rsidR="00C77084" w:rsidRPr="00E62B13">
        <w:rPr>
          <w:rStyle w:val="FontStyle14"/>
          <w:sz w:val="24"/>
          <w:szCs w:val="24"/>
          <w:lang w:eastAsia="pl-PL"/>
        </w:rPr>
        <w:t>odzie działalności gospodarczej (</w:t>
      </w:r>
      <w:proofErr w:type="spellStart"/>
      <w:r w:rsidR="00C77084" w:rsidRPr="00E62B13">
        <w:rPr>
          <w:rStyle w:val="FontStyle14"/>
          <w:sz w:val="24"/>
          <w:szCs w:val="24"/>
          <w:lang w:eastAsia="pl-PL"/>
        </w:rPr>
        <w:t>t.j</w:t>
      </w:r>
      <w:proofErr w:type="spellEnd"/>
      <w:r w:rsidR="00C77084" w:rsidRPr="00E62B13">
        <w:rPr>
          <w:rStyle w:val="FontStyle14"/>
          <w:sz w:val="24"/>
          <w:szCs w:val="24"/>
          <w:lang w:eastAsia="pl-PL"/>
        </w:rPr>
        <w:t>. Dz. U. z 2015 r</w:t>
      </w:r>
      <w:r w:rsidR="00E22EBE">
        <w:rPr>
          <w:rStyle w:val="FontStyle14"/>
          <w:sz w:val="24"/>
          <w:szCs w:val="24"/>
          <w:lang w:eastAsia="pl-PL"/>
        </w:rPr>
        <w:t>.</w:t>
      </w:r>
      <w:r w:rsidR="00F72468">
        <w:rPr>
          <w:rStyle w:val="FontStyle14"/>
          <w:sz w:val="24"/>
          <w:szCs w:val="24"/>
          <w:lang w:eastAsia="pl-PL"/>
        </w:rPr>
        <w:t>,</w:t>
      </w:r>
      <w:r w:rsidR="00C77084" w:rsidRPr="00E62B13">
        <w:rPr>
          <w:rStyle w:val="FontStyle14"/>
          <w:sz w:val="24"/>
          <w:szCs w:val="24"/>
          <w:lang w:eastAsia="pl-PL"/>
        </w:rPr>
        <w:t xml:space="preserve"> poz. 584, z </w:t>
      </w:r>
      <w:proofErr w:type="spellStart"/>
      <w:r w:rsidR="00C77084" w:rsidRPr="00E62B13">
        <w:rPr>
          <w:rStyle w:val="FontStyle14"/>
          <w:sz w:val="24"/>
          <w:szCs w:val="24"/>
          <w:lang w:eastAsia="pl-PL"/>
        </w:rPr>
        <w:t>późn</w:t>
      </w:r>
      <w:proofErr w:type="spellEnd"/>
      <w:r w:rsidR="00C77084" w:rsidRPr="00E62B13">
        <w:rPr>
          <w:rStyle w:val="FontStyle14"/>
          <w:sz w:val="24"/>
          <w:szCs w:val="24"/>
          <w:lang w:eastAsia="pl-PL"/>
        </w:rPr>
        <w:t xml:space="preserve">. </w:t>
      </w:r>
      <w:proofErr w:type="spellStart"/>
      <w:r w:rsidR="00C77084" w:rsidRPr="00E62B13">
        <w:rPr>
          <w:rStyle w:val="FontStyle14"/>
          <w:sz w:val="24"/>
          <w:szCs w:val="24"/>
          <w:lang w:eastAsia="pl-PL"/>
        </w:rPr>
        <w:t>zm</w:t>
      </w:r>
      <w:proofErr w:type="spellEnd"/>
      <w:r w:rsidR="00C77084" w:rsidRPr="00E62B13">
        <w:rPr>
          <w:rStyle w:val="FontStyle14"/>
          <w:sz w:val="24"/>
          <w:szCs w:val="24"/>
          <w:lang w:eastAsia="pl-PL"/>
        </w:rPr>
        <w:t>)</w:t>
      </w:r>
      <w:r w:rsidR="00983949">
        <w:rPr>
          <w:rStyle w:val="FontStyle14"/>
          <w:sz w:val="24"/>
          <w:szCs w:val="24"/>
          <w:lang w:eastAsia="pl-PL"/>
        </w:rPr>
        <w:t>,</w:t>
      </w:r>
      <w:r w:rsidR="00C77084" w:rsidRPr="00E62B13">
        <w:rPr>
          <w:rStyle w:val="FontStyle14"/>
          <w:sz w:val="24"/>
          <w:szCs w:val="24"/>
          <w:lang w:eastAsia="pl-PL"/>
        </w:rPr>
        <w:t xml:space="preserve"> </w:t>
      </w:r>
    </w:p>
    <w:p w14:paraId="59F9049A" w14:textId="77777777" w:rsidR="00464894" w:rsidRPr="000600B4" w:rsidRDefault="00464894" w:rsidP="007217DF">
      <w:pPr>
        <w:pStyle w:val="Bezodstpw"/>
        <w:numPr>
          <w:ilvl w:val="0"/>
          <w:numId w:val="37"/>
        </w:numPr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uzyskaniem zasiłku chorobowego, świadczenia rehabilitacyjnego lub zasiłku macierzyńskiego, przysługujących po utracie zatrudnienia l</w:t>
      </w:r>
      <w:r w:rsidR="007F6DBB" w:rsidRPr="000600B4">
        <w:rPr>
          <w:rStyle w:val="FontStyle14"/>
          <w:sz w:val="24"/>
          <w:szCs w:val="24"/>
          <w:lang w:eastAsia="pl-PL"/>
        </w:rPr>
        <w:t>ub innej pracy zarobkowej,</w:t>
      </w:r>
    </w:p>
    <w:p w14:paraId="41327843" w14:textId="77777777" w:rsidR="007F6DBB" w:rsidRPr="000600B4" w:rsidRDefault="007F6DBB" w:rsidP="007217DF">
      <w:pPr>
        <w:pStyle w:val="Bezodstpw"/>
        <w:numPr>
          <w:ilvl w:val="0"/>
          <w:numId w:val="37"/>
        </w:numPr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uzyskaniem świadczenia rodzicielskiego,</w:t>
      </w:r>
    </w:p>
    <w:p w14:paraId="483C86E5" w14:textId="77777777" w:rsidR="007F6DBB" w:rsidRPr="000600B4" w:rsidRDefault="007F6DBB" w:rsidP="007217DF">
      <w:pPr>
        <w:pStyle w:val="Bezodstpw"/>
        <w:numPr>
          <w:ilvl w:val="0"/>
          <w:numId w:val="37"/>
        </w:numPr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uzyskaniem zasiłku macierzyńskiego, o którym mowa w przepisach o ubezpieczeniu społecznym rolników,</w:t>
      </w:r>
    </w:p>
    <w:p w14:paraId="550FCFE3" w14:textId="4D550B13" w:rsidR="007F6DBB" w:rsidRPr="00E62B13" w:rsidRDefault="007F6DBB" w:rsidP="00037C0A">
      <w:pPr>
        <w:pStyle w:val="Bezodstpw"/>
        <w:numPr>
          <w:ilvl w:val="0"/>
          <w:numId w:val="37"/>
        </w:numPr>
        <w:ind w:hanging="29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 xml:space="preserve">uzyskaniem stypendium doktoranckiego określonego </w:t>
      </w:r>
      <w:r w:rsidRPr="00E62B13">
        <w:rPr>
          <w:rStyle w:val="FontStyle14"/>
          <w:sz w:val="24"/>
          <w:szCs w:val="24"/>
          <w:lang w:eastAsia="pl-PL"/>
        </w:rPr>
        <w:t xml:space="preserve">w art. 200 ust. 1 ustawy z dnia 27 lipca 2005 roku – </w:t>
      </w:r>
      <w:r w:rsidR="00BA6118" w:rsidRPr="00E62B13">
        <w:t>Prawo o szkolnictwie wyższym (</w:t>
      </w:r>
      <w:proofErr w:type="spellStart"/>
      <w:r w:rsidR="00BA6118" w:rsidRPr="00E62B13">
        <w:t>t.j</w:t>
      </w:r>
      <w:proofErr w:type="spellEnd"/>
      <w:r w:rsidR="00BA6118" w:rsidRPr="00E62B13">
        <w:t xml:space="preserve">. Dz. U. z 2016 </w:t>
      </w:r>
      <w:r w:rsidR="00E22EBE">
        <w:t xml:space="preserve">r. </w:t>
      </w:r>
      <w:r w:rsidR="00BA6118" w:rsidRPr="00E62B13">
        <w:t xml:space="preserve">poz. 1842, </w:t>
      </w:r>
      <w:r w:rsidR="00BA6118" w:rsidRPr="00E62B13">
        <w:br/>
        <w:t>z późn.zm)</w:t>
      </w:r>
      <w:r w:rsidR="00983949">
        <w:t>.</w:t>
      </w:r>
      <w:r w:rsidR="00BA6118" w:rsidRPr="00E62B13">
        <w:rPr>
          <w:rStyle w:val="FontStyle14"/>
          <w:sz w:val="24"/>
          <w:szCs w:val="24"/>
          <w:lang w:eastAsia="pl-PL"/>
        </w:rPr>
        <w:t xml:space="preserve">  </w:t>
      </w:r>
    </w:p>
    <w:p w14:paraId="5AA7295B" w14:textId="4B739335" w:rsidR="007217DF" w:rsidRPr="000600B4" w:rsidRDefault="007217DF" w:rsidP="00B76629">
      <w:pPr>
        <w:pStyle w:val="Bezodstpw"/>
        <w:numPr>
          <w:ilvl w:val="0"/>
          <w:numId w:val="9"/>
        </w:numPr>
        <w:ind w:left="284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 xml:space="preserve">W przypadku uzyskania dochodu przez członka rodziny </w:t>
      </w:r>
      <w:r w:rsidR="000714C9" w:rsidRPr="000600B4">
        <w:rPr>
          <w:rStyle w:val="FontStyle14"/>
          <w:sz w:val="24"/>
          <w:szCs w:val="24"/>
          <w:lang w:eastAsia="pl-PL"/>
        </w:rPr>
        <w:t xml:space="preserve">doktoranta </w:t>
      </w:r>
      <w:r w:rsidRPr="000600B4">
        <w:rPr>
          <w:rStyle w:val="FontStyle14"/>
          <w:sz w:val="24"/>
          <w:szCs w:val="24"/>
          <w:lang w:eastAsia="pl-PL"/>
        </w:rPr>
        <w:t xml:space="preserve">w roku kalendarzowym poprzedzającym rok akademicki, </w:t>
      </w:r>
      <w:r w:rsidR="000714C9" w:rsidRPr="000600B4">
        <w:rPr>
          <w:rStyle w:val="FontStyle14"/>
          <w:sz w:val="24"/>
          <w:szCs w:val="24"/>
          <w:lang w:eastAsia="pl-PL"/>
        </w:rPr>
        <w:t>ustalając dochód członka rodziny doktoranta, osiągnięty w tym roku dochód dzieli się</w:t>
      </w:r>
      <w:r w:rsidR="00DD06CC" w:rsidRPr="000600B4">
        <w:rPr>
          <w:rStyle w:val="FontStyle14"/>
          <w:sz w:val="24"/>
          <w:szCs w:val="24"/>
          <w:lang w:eastAsia="pl-PL"/>
        </w:rPr>
        <w:t xml:space="preserve"> przez liczbę miesięcy, w których</w:t>
      </w:r>
      <w:r w:rsidR="000714C9" w:rsidRPr="000600B4">
        <w:rPr>
          <w:rStyle w:val="FontStyle14"/>
          <w:sz w:val="24"/>
          <w:szCs w:val="24"/>
          <w:lang w:eastAsia="pl-PL"/>
        </w:rPr>
        <w:t xml:space="preserve"> dochód ten był uzyskiwany, jeże</w:t>
      </w:r>
      <w:r w:rsidR="006620B9">
        <w:rPr>
          <w:rStyle w:val="FontStyle14"/>
          <w:sz w:val="24"/>
          <w:szCs w:val="24"/>
          <w:lang w:eastAsia="pl-PL"/>
        </w:rPr>
        <w:t>li dochód ten jest uzyskiwany w</w:t>
      </w:r>
      <w:r w:rsidR="00DD06CC" w:rsidRPr="000600B4">
        <w:rPr>
          <w:rStyle w:val="FontStyle14"/>
          <w:sz w:val="24"/>
          <w:szCs w:val="24"/>
          <w:lang w:eastAsia="pl-PL"/>
        </w:rPr>
        <w:t xml:space="preserve"> okresie, na który ustalane</w:t>
      </w:r>
      <w:r w:rsidR="00F6662F" w:rsidRPr="000600B4">
        <w:rPr>
          <w:rStyle w:val="FontStyle14"/>
          <w:sz w:val="24"/>
          <w:szCs w:val="24"/>
          <w:lang w:eastAsia="pl-PL"/>
        </w:rPr>
        <w:t xml:space="preserve"> lub weryfikowane</w:t>
      </w:r>
      <w:r w:rsidR="00DD06CC" w:rsidRPr="000600B4">
        <w:rPr>
          <w:rStyle w:val="FontStyle14"/>
          <w:sz w:val="24"/>
          <w:szCs w:val="24"/>
          <w:lang w:eastAsia="pl-PL"/>
        </w:rPr>
        <w:t xml:space="preserve"> jest prawo do stypendium. </w:t>
      </w:r>
    </w:p>
    <w:p w14:paraId="59EA657E" w14:textId="4200F8A8" w:rsidR="00AA2059" w:rsidRPr="006620B9" w:rsidRDefault="004C017E" w:rsidP="006620B9">
      <w:pPr>
        <w:pStyle w:val="Bezodstpw"/>
        <w:numPr>
          <w:ilvl w:val="0"/>
          <w:numId w:val="9"/>
        </w:numPr>
        <w:ind w:left="284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W przypadku uzysk</w:t>
      </w:r>
      <w:r w:rsidR="006620B9">
        <w:rPr>
          <w:rStyle w:val="FontStyle14"/>
          <w:sz w:val="24"/>
          <w:szCs w:val="24"/>
          <w:lang w:eastAsia="pl-PL"/>
        </w:rPr>
        <w:t xml:space="preserve">ania dochodu </w:t>
      </w:r>
      <w:r w:rsidR="000714C9" w:rsidRPr="000600B4">
        <w:rPr>
          <w:rStyle w:val="FontStyle14"/>
          <w:sz w:val="24"/>
          <w:szCs w:val="24"/>
          <w:lang w:eastAsia="pl-PL"/>
        </w:rPr>
        <w:t>przez członka rodziny doktoranta, po roku kalendarzowym poprzedzającym rok akademicki,</w:t>
      </w:r>
      <w:r w:rsidR="00F6662F" w:rsidRPr="000600B4">
        <w:rPr>
          <w:rStyle w:val="FontStyle14"/>
          <w:sz w:val="24"/>
          <w:szCs w:val="24"/>
          <w:lang w:eastAsia="pl-PL"/>
        </w:rPr>
        <w:t xml:space="preserve"> dochód ustala się na podstawie dochodu członka rodziny powiększonego o kwotę osiągniętego dochodu za miesiąc następujący po miesiącu, w którym </w:t>
      </w:r>
      <w:r w:rsidR="00AA2059" w:rsidRPr="000600B4">
        <w:rPr>
          <w:rStyle w:val="FontStyle14"/>
          <w:sz w:val="24"/>
          <w:szCs w:val="24"/>
          <w:lang w:eastAsia="pl-PL"/>
        </w:rPr>
        <w:t>nastąpiło</w:t>
      </w:r>
      <w:r w:rsidR="00F6662F" w:rsidRPr="000600B4">
        <w:rPr>
          <w:rStyle w:val="FontStyle14"/>
          <w:sz w:val="24"/>
          <w:szCs w:val="24"/>
          <w:lang w:eastAsia="pl-PL"/>
        </w:rPr>
        <w:t xml:space="preserve"> uzyskanie dochodu</w:t>
      </w:r>
      <w:r w:rsidR="00E31821" w:rsidRPr="000600B4">
        <w:rPr>
          <w:rStyle w:val="FontStyle14"/>
          <w:sz w:val="24"/>
          <w:szCs w:val="24"/>
          <w:lang w:eastAsia="pl-PL"/>
        </w:rPr>
        <w:t xml:space="preserve">, jeżeli dochód ten jest </w:t>
      </w:r>
      <w:r w:rsidR="004354B0" w:rsidRPr="000600B4">
        <w:rPr>
          <w:rStyle w:val="FontStyle14"/>
          <w:sz w:val="24"/>
          <w:szCs w:val="24"/>
          <w:lang w:eastAsia="pl-PL"/>
        </w:rPr>
        <w:t xml:space="preserve">uzyskiwany </w:t>
      </w:r>
      <w:r w:rsidR="006620B9">
        <w:rPr>
          <w:rStyle w:val="FontStyle14"/>
          <w:sz w:val="24"/>
          <w:szCs w:val="24"/>
          <w:lang w:eastAsia="pl-PL"/>
        </w:rPr>
        <w:br/>
      </w:r>
      <w:r w:rsidR="004354B0" w:rsidRPr="006620B9">
        <w:rPr>
          <w:rStyle w:val="FontStyle14"/>
          <w:sz w:val="24"/>
          <w:szCs w:val="24"/>
          <w:lang w:eastAsia="pl-PL"/>
        </w:rPr>
        <w:t>w okresie, na który ustalane</w:t>
      </w:r>
      <w:r w:rsidR="00F6662F" w:rsidRPr="006620B9">
        <w:rPr>
          <w:rStyle w:val="FontStyle14"/>
          <w:sz w:val="24"/>
          <w:szCs w:val="24"/>
          <w:lang w:eastAsia="pl-PL"/>
        </w:rPr>
        <w:t xml:space="preserve"> lub weryfikowane</w:t>
      </w:r>
      <w:r w:rsidR="004354B0" w:rsidRPr="006620B9">
        <w:rPr>
          <w:rStyle w:val="FontStyle14"/>
          <w:sz w:val="24"/>
          <w:szCs w:val="24"/>
          <w:lang w:eastAsia="pl-PL"/>
        </w:rPr>
        <w:t xml:space="preserve"> jest prawo do stypendium.</w:t>
      </w:r>
      <w:r w:rsidR="00F6662F" w:rsidRPr="006620B9">
        <w:rPr>
          <w:rStyle w:val="FontStyle14"/>
          <w:sz w:val="24"/>
          <w:szCs w:val="24"/>
          <w:lang w:eastAsia="pl-PL"/>
        </w:rPr>
        <w:t xml:space="preserve"> </w:t>
      </w:r>
    </w:p>
    <w:p w14:paraId="10448006" w14:textId="4B03952E" w:rsidR="004C017E" w:rsidRPr="000600B4" w:rsidRDefault="004C017E" w:rsidP="00B76629">
      <w:pPr>
        <w:pStyle w:val="Bezodstpw"/>
        <w:numPr>
          <w:ilvl w:val="0"/>
          <w:numId w:val="9"/>
        </w:numPr>
        <w:ind w:left="284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lastRenderedPageBreak/>
        <w:t xml:space="preserve">Wysokość dochodu </w:t>
      </w:r>
      <w:r w:rsidR="00CA0BBA" w:rsidRPr="000600B4">
        <w:rPr>
          <w:rStyle w:val="FontStyle14"/>
          <w:sz w:val="24"/>
          <w:szCs w:val="24"/>
          <w:lang w:eastAsia="pl-PL"/>
        </w:rPr>
        <w:t xml:space="preserve">osiągniętego </w:t>
      </w:r>
      <w:r w:rsidRPr="000600B4">
        <w:rPr>
          <w:rStyle w:val="FontStyle14"/>
          <w:sz w:val="24"/>
          <w:szCs w:val="24"/>
          <w:lang w:eastAsia="pl-PL"/>
        </w:rPr>
        <w:t>z</w:t>
      </w:r>
      <w:r w:rsidR="00CA0BBA" w:rsidRPr="000600B4">
        <w:rPr>
          <w:rStyle w:val="FontStyle14"/>
          <w:sz w:val="24"/>
          <w:szCs w:val="24"/>
          <w:lang w:eastAsia="pl-PL"/>
        </w:rPr>
        <w:t>a</w:t>
      </w:r>
      <w:r w:rsidRPr="000600B4">
        <w:rPr>
          <w:rStyle w:val="FontStyle14"/>
          <w:sz w:val="24"/>
          <w:szCs w:val="24"/>
          <w:lang w:eastAsia="pl-PL"/>
        </w:rPr>
        <w:t xml:space="preserve"> miesiąc następując</w:t>
      </w:r>
      <w:r w:rsidR="00CA0BBA" w:rsidRPr="000600B4">
        <w:rPr>
          <w:rStyle w:val="FontStyle14"/>
          <w:sz w:val="24"/>
          <w:szCs w:val="24"/>
          <w:lang w:eastAsia="pl-PL"/>
        </w:rPr>
        <w:t>y</w:t>
      </w:r>
      <w:r w:rsidRPr="000600B4">
        <w:rPr>
          <w:rStyle w:val="FontStyle14"/>
          <w:sz w:val="24"/>
          <w:szCs w:val="24"/>
          <w:lang w:eastAsia="pl-PL"/>
        </w:rPr>
        <w:t xml:space="preserve"> po miesiącu, w którym dochód został </w:t>
      </w:r>
      <w:r w:rsidR="00CA0BBA" w:rsidRPr="000600B4">
        <w:rPr>
          <w:rStyle w:val="FontStyle14"/>
          <w:sz w:val="24"/>
          <w:szCs w:val="24"/>
          <w:lang w:eastAsia="pl-PL"/>
        </w:rPr>
        <w:t xml:space="preserve">uzyskany </w:t>
      </w:r>
      <w:r w:rsidRPr="000600B4">
        <w:rPr>
          <w:rStyle w:val="FontStyle14"/>
          <w:sz w:val="24"/>
          <w:szCs w:val="24"/>
          <w:lang w:eastAsia="pl-PL"/>
        </w:rPr>
        <w:t>dokumentuje się odpowiednio:</w:t>
      </w:r>
    </w:p>
    <w:p w14:paraId="2EF01337" w14:textId="5296C8AB" w:rsidR="004C017E" w:rsidRPr="00E62B13" w:rsidRDefault="004C017E" w:rsidP="00EF0476">
      <w:pPr>
        <w:pStyle w:val="Bezodstpw"/>
        <w:numPr>
          <w:ilvl w:val="0"/>
          <w:numId w:val="38"/>
        </w:numPr>
        <w:ind w:left="851"/>
        <w:jc w:val="both"/>
        <w:rPr>
          <w:rStyle w:val="FontStyle14"/>
          <w:sz w:val="24"/>
          <w:szCs w:val="24"/>
          <w:u w:val="single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zaświadczeniem wystawionym przez płatnika dochodu, jeżeli jest to dochód opodatkowany podatkiem dochodowym od osób fizycznych na zasadach ok</w:t>
      </w:r>
      <w:r w:rsidR="009927B4" w:rsidRPr="000600B4">
        <w:rPr>
          <w:rStyle w:val="FontStyle14"/>
          <w:sz w:val="24"/>
          <w:szCs w:val="24"/>
          <w:lang w:eastAsia="pl-PL"/>
        </w:rPr>
        <w:t xml:space="preserve">reślonych w </w:t>
      </w:r>
      <w:r w:rsidR="009927B4" w:rsidRPr="00E62B13">
        <w:rPr>
          <w:rStyle w:val="FontStyle14"/>
          <w:sz w:val="24"/>
          <w:szCs w:val="24"/>
          <w:lang w:eastAsia="pl-PL"/>
        </w:rPr>
        <w:t xml:space="preserve">art. 27, 30b, 30c, </w:t>
      </w:r>
      <w:r w:rsidRPr="00E62B13">
        <w:rPr>
          <w:rStyle w:val="FontStyle14"/>
          <w:sz w:val="24"/>
          <w:szCs w:val="24"/>
          <w:lang w:eastAsia="pl-PL"/>
        </w:rPr>
        <w:t>30e</w:t>
      </w:r>
      <w:r w:rsidR="009927B4" w:rsidRPr="00E62B13">
        <w:rPr>
          <w:rStyle w:val="FontStyle14"/>
          <w:sz w:val="24"/>
          <w:szCs w:val="24"/>
          <w:lang w:eastAsia="pl-PL"/>
        </w:rPr>
        <w:t xml:space="preserve"> i 30f</w:t>
      </w:r>
      <w:r w:rsidRPr="00E62B13">
        <w:rPr>
          <w:rStyle w:val="FontStyle14"/>
          <w:sz w:val="24"/>
          <w:szCs w:val="24"/>
          <w:lang w:eastAsia="pl-PL"/>
        </w:rPr>
        <w:t xml:space="preserve"> ustawy z dnia 26 lipca 1991 r. o podatku dochodowym od osób fizycznych, z wyjąt</w:t>
      </w:r>
      <w:r w:rsidR="001D52C6" w:rsidRPr="00E62B13">
        <w:rPr>
          <w:rStyle w:val="FontStyle14"/>
          <w:sz w:val="24"/>
          <w:szCs w:val="24"/>
          <w:lang w:eastAsia="pl-PL"/>
        </w:rPr>
        <w:t xml:space="preserve">kiem działalności pozarolniczej </w:t>
      </w:r>
      <w:r w:rsidR="001D52C6" w:rsidRPr="00E62B13">
        <w:t>(</w:t>
      </w:r>
      <w:proofErr w:type="spellStart"/>
      <w:r w:rsidR="001D52C6" w:rsidRPr="00E62B13">
        <w:t>t.j</w:t>
      </w:r>
      <w:proofErr w:type="spellEnd"/>
      <w:r w:rsidR="001D52C6" w:rsidRPr="00E62B13">
        <w:t>. Dz. U. z 2016 poz. 2032, z późn.zm)</w:t>
      </w:r>
      <w:r w:rsidR="00E22EBE">
        <w:t>.</w:t>
      </w:r>
    </w:p>
    <w:p w14:paraId="4B1DDED3" w14:textId="77777777" w:rsidR="004C017E" w:rsidRPr="000600B4" w:rsidRDefault="004C017E" w:rsidP="00EF0476">
      <w:pPr>
        <w:pStyle w:val="Bezodstpw"/>
        <w:numPr>
          <w:ilvl w:val="0"/>
          <w:numId w:val="38"/>
        </w:numPr>
        <w:ind w:left="851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zaświadczeniem wystawionym przez płatnika dochodu lub innym dokumentem, jeżeli jest to dochód niepodlegający opodatkowaniu podatkiem dochodowym od osób fizycznych,</w:t>
      </w:r>
    </w:p>
    <w:p w14:paraId="7B19EFA5" w14:textId="77777777" w:rsidR="00F11EBA" w:rsidRPr="00E62B13" w:rsidRDefault="004C017E" w:rsidP="00EF0476">
      <w:pPr>
        <w:pStyle w:val="Bezodstpw"/>
        <w:numPr>
          <w:ilvl w:val="0"/>
          <w:numId w:val="38"/>
        </w:numPr>
        <w:ind w:left="851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 xml:space="preserve">zaświadczeniem z urzędu skarbowego, w przypadku osiągania dochodu </w:t>
      </w:r>
      <w:r w:rsidR="00B76629" w:rsidRPr="000600B4">
        <w:rPr>
          <w:rStyle w:val="FontStyle14"/>
          <w:sz w:val="24"/>
          <w:szCs w:val="24"/>
          <w:lang w:eastAsia="pl-PL"/>
        </w:rPr>
        <w:br/>
      </w:r>
      <w:r w:rsidRPr="000600B4">
        <w:rPr>
          <w:rStyle w:val="FontStyle14"/>
          <w:sz w:val="24"/>
          <w:szCs w:val="24"/>
          <w:lang w:eastAsia="pl-PL"/>
        </w:rPr>
        <w:t xml:space="preserve">z działalności pozarolniczej opodatkowanej podatkiem dochodowym </w:t>
      </w:r>
      <w:r w:rsidR="00B76629" w:rsidRPr="000600B4">
        <w:rPr>
          <w:rStyle w:val="FontStyle14"/>
          <w:sz w:val="24"/>
          <w:szCs w:val="24"/>
          <w:lang w:eastAsia="pl-PL"/>
        </w:rPr>
        <w:t>od osób fizycznych na zasadach o</w:t>
      </w:r>
      <w:r w:rsidR="009927B4" w:rsidRPr="000600B4">
        <w:rPr>
          <w:rStyle w:val="FontStyle14"/>
          <w:sz w:val="24"/>
          <w:szCs w:val="24"/>
          <w:lang w:eastAsia="pl-PL"/>
        </w:rPr>
        <w:t xml:space="preserve">kreślonych w </w:t>
      </w:r>
      <w:r w:rsidR="009927B4" w:rsidRPr="00E62B13">
        <w:rPr>
          <w:rStyle w:val="FontStyle14"/>
          <w:sz w:val="24"/>
          <w:szCs w:val="24"/>
          <w:lang w:eastAsia="pl-PL"/>
        </w:rPr>
        <w:t>art. 27, 30b, 30c,</w:t>
      </w:r>
      <w:r w:rsidR="00B76629" w:rsidRPr="00E62B13">
        <w:rPr>
          <w:rStyle w:val="FontStyle14"/>
          <w:sz w:val="24"/>
          <w:szCs w:val="24"/>
          <w:lang w:eastAsia="pl-PL"/>
        </w:rPr>
        <w:t xml:space="preserve"> 30e</w:t>
      </w:r>
      <w:r w:rsidR="009927B4" w:rsidRPr="00E62B13">
        <w:rPr>
          <w:rStyle w:val="FontStyle14"/>
          <w:sz w:val="24"/>
          <w:szCs w:val="24"/>
          <w:lang w:eastAsia="pl-PL"/>
        </w:rPr>
        <w:t xml:space="preserve"> i 30f</w:t>
      </w:r>
      <w:r w:rsidR="00B76629" w:rsidRPr="00E62B13">
        <w:rPr>
          <w:rStyle w:val="FontStyle14"/>
          <w:sz w:val="24"/>
          <w:szCs w:val="24"/>
          <w:lang w:eastAsia="pl-PL"/>
        </w:rPr>
        <w:t xml:space="preserve"> ustawy </w:t>
      </w:r>
    </w:p>
    <w:p w14:paraId="53FA272F" w14:textId="25DA69D9" w:rsidR="00B76629" w:rsidRPr="00E62B13" w:rsidRDefault="00B76629" w:rsidP="00EF0476">
      <w:pPr>
        <w:pStyle w:val="Bezodstpw"/>
        <w:ind w:left="851"/>
        <w:jc w:val="both"/>
        <w:rPr>
          <w:rStyle w:val="FontStyle14"/>
          <w:sz w:val="24"/>
          <w:szCs w:val="24"/>
          <w:lang w:eastAsia="pl-PL"/>
        </w:rPr>
      </w:pPr>
      <w:r w:rsidRPr="00E62B13">
        <w:rPr>
          <w:rStyle w:val="FontStyle14"/>
          <w:sz w:val="24"/>
          <w:szCs w:val="24"/>
          <w:lang w:eastAsia="pl-PL"/>
        </w:rPr>
        <w:t>z dnia 26 lipca 1991 r. o podatku dochodowym od osób fizycznych</w:t>
      </w:r>
      <w:r w:rsidR="001D52C6" w:rsidRPr="00E62B13">
        <w:rPr>
          <w:rStyle w:val="FontStyle14"/>
          <w:sz w:val="24"/>
          <w:szCs w:val="24"/>
          <w:lang w:eastAsia="pl-PL"/>
        </w:rPr>
        <w:t xml:space="preserve"> </w:t>
      </w:r>
      <w:r w:rsidR="001D52C6" w:rsidRPr="00E62B13">
        <w:t>(</w:t>
      </w:r>
      <w:proofErr w:type="spellStart"/>
      <w:r w:rsidR="001D52C6" w:rsidRPr="00E62B13">
        <w:t>t.j</w:t>
      </w:r>
      <w:proofErr w:type="spellEnd"/>
      <w:r w:rsidR="001D52C6" w:rsidRPr="00E62B13">
        <w:t xml:space="preserve">. Dz. U. </w:t>
      </w:r>
      <w:r w:rsidR="00E22EBE">
        <w:br/>
      </w:r>
      <w:r w:rsidR="001D52C6" w:rsidRPr="00E62B13">
        <w:t xml:space="preserve">z 2016 </w:t>
      </w:r>
      <w:r w:rsidR="00E22EBE">
        <w:t>r.</w:t>
      </w:r>
      <w:r w:rsidR="0052149E">
        <w:t>,</w:t>
      </w:r>
      <w:r w:rsidR="00E22EBE">
        <w:t xml:space="preserve"> </w:t>
      </w:r>
      <w:r w:rsidR="001D52C6" w:rsidRPr="00E62B13">
        <w:t>poz. 2032, z późn.zm)</w:t>
      </w:r>
      <w:r w:rsidR="00E22EBE">
        <w:t>.</w:t>
      </w:r>
    </w:p>
    <w:p w14:paraId="3EBE0A72" w14:textId="77777777" w:rsidR="004C017E" w:rsidRPr="000600B4" w:rsidRDefault="00B76629" w:rsidP="00EF0476">
      <w:pPr>
        <w:pStyle w:val="Bezodstpw"/>
        <w:numPr>
          <w:ilvl w:val="0"/>
          <w:numId w:val="38"/>
        </w:numPr>
        <w:ind w:left="851"/>
        <w:jc w:val="both"/>
        <w:rPr>
          <w:rStyle w:val="FontStyle14"/>
          <w:sz w:val="24"/>
          <w:szCs w:val="24"/>
          <w:lang w:eastAsia="pl-PL"/>
        </w:rPr>
      </w:pPr>
      <w:r w:rsidRPr="00610AAC">
        <w:rPr>
          <w:rStyle w:val="FontStyle14"/>
          <w:sz w:val="24"/>
          <w:szCs w:val="24"/>
          <w:lang w:eastAsia="pl-PL"/>
        </w:rPr>
        <w:t>oświadczeniem,</w:t>
      </w:r>
      <w:r w:rsidRPr="000600B4">
        <w:rPr>
          <w:rStyle w:val="FontStyle14"/>
          <w:sz w:val="24"/>
          <w:szCs w:val="24"/>
          <w:lang w:eastAsia="pl-PL"/>
        </w:rPr>
        <w:t xml:space="preserve"> w przypadku osiągania dochodów z działalności pozarolniczej opodatkowanej na zasadach określonych w przepisach o zryczałtowanym podatku dochodowym.</w:t>
      </w:r>
    </w:p>
    <w:p w14:paraId="1BA37F1F" w14:textId="2F8099E4" w:rsidR="003A4243" w:rsidRPr="000600B4" w:rsidRDefault="003A4243" w:rsidP="00F87529">
      <w:pPr>
        <w:pStyle w:val="Bezodstpw"/>
        <w:numPr>
          <w:ilvl w:val="0"/>
          <w:numId w:val="9"/>
        </w:numPr>
        <w:ind w:left="284" w:hanging="426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 xml:space="preserve">W przypadku, gdy do ustalania wysokości dochodu uprawniającego </w:t>
      </w:r>
      <w:r w:rsidR="004354B0" w:rsidRPr="000600B4">
        <w:rPr>
          <w:rStyle w:val="FontStyle14"/>
          <w:sz w:val="24"/>
          <w:szCs w:val="24"/>
          <w:lang w:eastAsia="pl-PL"/>
        </w:rPr>
        <w:t>doktoranta</w:t>
      </w:r>
      <w:r w:rsidRPr="000600B4">
        <w:rPr>
          <w:rStyle w:val="FontStyle14"/>
          <w:sz w:val="24"/>
          <w:szCs w:val="24"/>
          <w:lang w:eastAsia="pl-PL"/>
        </w:rPr>
        <w:t xml:space="preserve"> do ubiegania się</w:t>
      </w:r>
      <w:r w:rsidR="00F11EBA">
        <w:rPr>
          <w:rStyle w:val="FontStyle14"/>
          <w:sz w:val="24"/>
          <w:szCs w:val="24"/>
          <w:lang w:eastAsia="pl-PL"/>
        </w:rPr>
        <w:t xml:space="preserve"> </w:t>
      </w:r>
      <w:r w:rsidRPr="000600B4">
        <w:rPr>
          <w:rStyle w:val="FontStyle14"/>
          <w:sz w:val="24"/>
          <w:szCs w:val="24"/>
          <w:lang w:eastAsia="pl-PL"/>
        </w:rPr>
        <w:t>o stypendium socjalne przyjmuje się dochód z prowadzenia gospodarstwa rolnego, doc</w:t>
      </w:r>
      <w:r w:rsidR="006620B9">
        <w:rPr>
          <w:rStyle w:val="FontStyle14"/>
          <w:sz w:val="24"/>
          <w:szCs w:val="24"/>
          <w:lang w:eastAsia="pl-PL"/>
        </w:rPr>
        <w:t>hód ten ustala się na podstawie</w:t>
      </w:r>
      <w:r w:rsidRPr="000600B4">
        <w:rPr>
          <w:rStyle w:val="FontStyle14"/>
          <w:sz w:val="24"/>
          <w:szCs w:val="24"/>
          <w:lang w:eastAsia="pl-PL"/>
        </w:rPr>
        <w:t xml:space="preserve"> liczby hektarów przeliczeniowych</w:t>
      </w:r>
      <w:r w:rsidR="00E31495" w:rsidRPr="000600B4">
        <w:rPr>
          <w:rStyle w:val="FontStyle14"/>
          <w:sz w:val="24"/>
          <w:szCs w:val="24"/>
          <w:lang w:eastAsia="pl-PL"/>
        </w:rPr>
        <w:t xml:space="preserve"> użytków rolnych</w:t>
      </w:r>
      <w:r w:rsidRPr="000600B4">
        <w:rPr>
          <w:rStyle w:val="FontStyle14"/>
          <w:sz w:val="24"/>
          <w:szCs w:val="24"/>
          <w:lang w:eastAsia="pl-PL"/>
        </w:rPr>
        <w:t xml:space="preserve"> znajdujących się</w:t>
      </w:r>
      <w:r w:rsidR="00F11EBA">
        <w:rPr>
          <w:rStyle w:val="FontStyle14"/>
          <w:sz w:val="24"/>
          <w:szCs w:val="24"/>
          <w:lang w:eastAsia="pl-PL"/>
        </w:rPr>
        <w:t xml:space="preserve"> </w:t>
      </w:r>
      <w:r w:rsidRPr="000600B4">
        <w:rPr>
          <w:rStyle w:val="FontStyle14"/>
          <w:sz w:val="24"/>
          <w:szCs w:val="24"/>
          <w:lang w:eastAsia="pl-PL"/>
        </w:rPr>
        <w:t>w posiadaniu rodziny w ubiegłym roku kalendarzowym.</w:t>
      </w:r>
    </w:p>
    <w:p w14:paraId="6A509B94" w14:textId="25C3BA0E" w:rsidR="003A4243" w:rsidRPr="00E22EBE" w:rsidRDefault="003A4243" w:rsidP="00F11EBA">
      <w:pPr>
        <w:pStyle w:val="Bezodstpw"/>
        <w:numPr>
          <w:ilvl w:val="0"/>
          <w:numId w:val="9"/>
        </w:numPr>
        <w:ind w:left="284" w:hanging="426"/>
        <w:jc w:val="both"/>
        <w:rPr>
          <w:rStyle w:val="FontStyle14"/>
          <w:sz w:val="24"/>
          <w:szCs w:val="24"/>
          <w:lang w:eastAsia="pl-PL"/>
        </w:rPr>
      </w:pPr>
      <w:r w:rsidRPr="00E22EBE">
        <w:rPr>
          <w:rStyle w:val="FontStyle14"/>
          <w:sz w:val="24"/>
          <w:szCs w:val="24"/>
          <w:lang w:eastAsia="pl-PL"/>
        </w:rPr>
        <w:t xml:space="preserve">Wysokość dochodu, o którym mowa w ust. </w:t>
      </w:r>
      <w:r w:rsidR="004354B0" w:rsidRPr="00E22EBE">
        <w:rPr>
          <w:rStyle w:val="FontStyle14"/>
          <w:sz w:val="24"/>
          <w:szCs w:val="24"/>
          <w:lang w:eastAsia="pl-PL"/>
        </w:rPr>
        <w:t>10</w:t>
      </w:r>
      <w:r w:rsidRPr="00E22EBE">
        <w:rPr>
          <w:rStyle w:val="FontStyle14"/>
          <w:sz w:val="24"/>
          <w:szCs w:val="24"/>
          <w:lang w:eastAsia="pl-PL"/>
        </w:rPr>
        <w:t xml:space="preserve">, wyznacza się jako iloczyn powierzchni użytków rolnych w hektarach przeliczeniowych i wysokości przeciętnego dochodu </w:t>
      </w:r>
      <w:r w:rsidR="00B76629" w:rsidRPr="00E22EBE">
        <w:rPr>
          <w:rStyle w:val="FontStyle14"/>
          <w:sz w:val="24"/>
          <w:szCs w:val="24"/>
          <w:lang w:eastAsia="pl-PL"/>
        </w:rPr>
        <w:br/>
      </w:r>
      <w:r w:rsidRPr="00E22EBE">
        <w:rPr>
          <w:rStyle w:val="FontStyle14"/>
          <w:sz w:val="24"/>
          <w:szCs w:val="24"/>
          <w:lang w:eastAsia="pl-PL"/>
        </w:rPr>
        <w:t>z pracy w indywidualnych gospodarstwach rolnych z 1 ha przeliczeniowego, ogłaszanego na podstawie art. 18 ustawy z dnia 15 listopada 1984 roku o podatku rolnym</w:t>
      </w:r>
      <w:r w:rsidR="00DE3B72" w:rsidRPr="00E22EBE">
        <w:rPr>
          <w:rStyle w:val="FontStyle14"/>
          <w:sz w:val="24"/>
          <w:szCs w:val="24"/>
          <w:lang w:eastAsia="pl-PL"/>
        </w:rPr>
        <w:t xml:space="preserve"> (</w:t>
      </w:r>
      <w:proofErr w:type="spellStart"/>
      <w:r w:rsidR="001D52C6" w:rsidRPr="00E22EBE">
        <w:rPr>
          <w:rStyle w:val="FontStyle14"/>
          <w:sz w:val="24"/>
          <w:szCs w:val="24"/>
          <w:lang w:eastAsia="pl-PL"/>
        </w:rPr>
        <w:t>t.j</w:t>
      </w:r>
      <w:proofErr w:type="spellEnd"/>
      <w:r w:rsidR="001D52C6" w:rsidRPr="00E22EBE">
        <w:rPr>
          <w:rStyle w:val="FontStyle14"/>
          <w:sz w:val="24"/>
          <w:szCs w:val="24"/>
          <w:lang w:eastAsia="pl-PL"/>
        </w:rPr>
        <w:t xml:space="preserve">. </w:t>
      </w:r>
      <w:r w:rsidR="00DE3B72" w:rsidRPr="00E22EBE">
        <w:rPr>
          <w:rStyle w:val="FontStyle14"/>
          <w:sz w:val="24"/>
          <w:szCs w:val="24"/>
          <w:lang w:eastAsia="pl-PL"/>
        </w:rPr>
        <w:t xml:space="preserve">Dz. U. </w:t>
      </w:r>
      <w:r w:rsidR="00E22EBE">
        <w:rPr>
          <w:rStyle w:val="FontStyle14"/>
          <w:sz w:val="24"/>
          <w:szCs w:val="24"/>
          <w:lang w:eastAsia="pl-PL"/>
        </w:rPr>
        <w:br/>
      </w:r>
      <w:r w:rsidR="00DE3B72" w:rsidRPr="00E22EBE">
        <w:rPr>
          <w:rStyle w:val="FontStyle14"/>
          <w:sz w:val="24"/>
          <w:szCs w:val="24"/>
          <w:lang w:eastAsia="pl-PL"/>
        </w:rPr>
        <w:t xml:space="preserve">z 2016 r. poz. 617, z </w:t>
      </w:r>
      <w:proofErr w:type="spellStart"/>
      <w:r w:rsidR="00DE3B72" w:rsidRPr="00E22EBE">
        <w:rPr>
          <w:rStyle w:val="FontStyle14"/>
          <w:sz w:val="24"/>
          <w:szCs w:val="24"/>
          <w:lang w:eastAsia="pl-PL"/>
        </w:rPr>
        <w:t>późn</w:t>
      </w:r>
      <w:proofErr w:type="spellEnd"/>
      <w:r w:rsidR="00DE3B72" w:rsidRPr="00E22EBE">
        <w:rPr>
          <w:rStyle w:val="FontStyle14"/>
          <w:sz w:val="24"/>
          <w:szCs w:val="24"/>
          <w:lang w:eastAsia="pl-PL"/>
        </w:rPr>
        <w:t>. zm.).</w:t>
      </w:r>
    </w:p>
    <w:p w14:paraId="316D7C5F" w14:textId="5B10EAC9" w:rsidR="003A4243" w:rsidRPr="000600B4" w:rsidRDefault="003A4243" w:rsidP="00355946">
      <w:pPr>
        <w:pStyle w:val="Bezodstpw"/>
        <w:numPr>
          <w:ilvl w:val="0"/>
          <w:numId w:val="9"/>
        </w:numPr>
        <w:ind w:left="284" w:hanging="426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 xml:space="preserve">Ustalając dochód rodziny </w:t>
      </w:r>
      <w:r w:rsidR="00AC4B6A" w:rsidRPr="000600B4">
        <w:rPr>
          <w:rStyle w:val="FontStyle14"/>
          <w:sz w:val="24"/>
          <w:szCs w:val="24"/>
          <w:lang w:eastAsia="pl-PL"/>
        </w:rPr>
        <w:t>osiągnięty</w:t>
      </w:r>
      <w:r w:rsidR="00E31495" w:rsidRPr="000600B4">
        <w:rPr>
          <w:rStyle w:val="FontStyle14"/>
          <w:sz w:val="24"/>
          <w:szCs w:val="24"/>
          <w:lang w:eastAsia="pl-PL"/>
        </w:rPr>
        <w:t xml:space="preserve"> </w:t>
      </w:r>
      <w:r w:rsidRPr="000600B4">
        <w:rPr>
          <w:rStyle w:val="FontStyle14"/>
          <w:sz w:val="24"/>
          <w:szCs w:val="24"/>
          <w:lang w:eastAsia="pl-PL"/>
        </w:rPr>
        <w:t>z gospodarstwa rolnego, do powierzchni gospodarstwa stanowiącego podstawę wymiaru podatku rolnego wlicza się obszary rolne oddane w dzierżawę za wyjątkiem:</w:t>
      </w:r>
    </w:p>
    <w:p w14:paraId="2958DFB0" w14:textId="11346E8C" w:rsidR="00F11EBA" w:rsidRDefault="003A4243" w:rsidP="00EF0476">
      <w:pPr>
        <w:pStyle w:val="Bezodstpw"/>
        <w:numPr>
          <w:ilvl w:val="0"/>
          <w:numId w:val="35"/>
        </w:numPr>
        <w:jc w:val="both"/>
        <w:rPr>
          <w:rStyle w:val="FontStyle14"/>
          <w:sz w:val="24"/>
          <w:szCs w:val="24"/>
        </w:rPr>
      </w:pPr>
      <w:r w:rsidRPr="000600B4">
        <w:rPr>
          <w:rStyle w:val="FontStyle14"/>
          <w:sz w:val="24"/>
          <w:szCs w:val="24"/>
          <w:lang w:eastAsia="pl-PL"/>
        </w:rPr>
        <w:t xml:space="preserve">oddanej w dzierżawę, na podstawie umowy </w:t>
      </w:r>
      <w:r w:rsidR="00C37B10">
        <w:rPr>
          <w:rStyle w:val="FontStyle14"/>
          <w:sz w:val="24"/>
          <w:szCs w:val="24"/>
          <w:lang w:eastAsia="pl-PL"/>
        </w:rPr>
        <w:t xml:space="preserve">dzierżawy zawartej stosownie do </w:t>
      </w:r>
      <w:r w:rsidRPr="000600B4">
        <w:rPr>
          <w:rStyle w:val="FontStyle14"/>
          <w:sz w:val="24"/>
          <w:szCs w:val="24"/>
          <w:lang w:eastAsia="pl-PL"/>
        </w:rPr>
        <w:t xml:space="preserve">przepisów o ubezpieczeniu społecznym rolników, części lub całości znajdującego się </w:t>
      </w:r>
    </w:p>
    <w:p w14:paraId="44836655" w14:textId="31ECAC07" w:rsidR="00F11EBA" w:rsidRDefault="003A4243" w:rsidP="00EF0476">
      <w:pPr>
        <w:pStyle w:val="Bezodstpw"/>
        <w:ind w:left="720"/>
        <w:jc w:val="both"/>
      </w:pPr>
      <w:r w:rsidRPr="000600B4">
        <w:rPr>
          <w:rStyle w:val="FontStyle14"/>
          <w:sz w:val="24"/>
          <w:szCs w:val="24"/>
          <w:lang w:eastAsia="pl-PL"/>
        </w:rPr>
        <w:t>w posiadaniu rodziny gospodarstwa rolnego,</w:t>
      </w:r>
      <w:r w:rsidR="002B12B5" w:rsidRPr="000600B4">
        <w:rPr>
          <w:rStyle w:val="FontStyle14"/>
          <w:sz w:val="24"/>
          <w:szCs w:val="24"/>
          <w:lang w:eastAsia="pl-PL"/>
        </w:rPr>
        <w:t xml:space="preserve"> </w:t>
      </w:r>
      <w:r w:rsidR="002B12B5" w:rsidRPr="000600B4">
        <w:t>zawartej stosownie do przepisów</w:t>
      </w:r>
      <w:r w:rsidR="00EF0476">
        <w:t xml:space="preserve"> </w:t>
      </w:r>
      <w:r w:rsidR="00E22EBE">
        <w:br/>
      </w:r>
      <w:r w:rsidR="002B12B5" w:rsidRPr="000600B4">
        <w:t xml:space="preserve">o ubezpieczeniu społecznym rolników, części lub całości znajdującego się </w:t>
      </w:r>
      <w:r w:rsidR="00E22EBE">
        <w:br/>
      </w:r>
      <w:r w:rsidR="002B12B5" w:rsidRPr="000600B4">
        <w:t xml:space="preserve">w posiadaniu rodziny </w:t>
      </w:r>
      <w:r w:rsidR="006620B9">
        <w:t>gospodarstwa rolnego</w:t>
      </w:r>
      <w:r w:rsidR="002B12B5" w:rsidRPr="000600B4">
        <w:t xml:space="preserve">, uznaje się umowę dzierżawy zawartą </w:t>
      </w:r>
      <w:r w:rsidR="00E22EBE">
        <w:br/>
      </w:r>
      <w:r w:rsidR="002B12B5" w:rsidRPr="000600B4">
        <w:t xml:space="preserve">w formie pisemnej na okres co najmniej 10 lat i zgłoszoną do ewidencji gruntów </w:t>
      </w:r>
    </w:p>
    <w:p w14:paraId="504908CD" w14:textId="7FF9B31A" w:rsidR="002B12B5" w:rsidRPr="000600B4" w:rsidRDefault="002B12B5" w:rsidP="00EF0476">
      <w:pPr>
        <w:pStyle w:val="Bezodstpw"/>
        <w:ind w:left="720"/>
        <w:jc w:val="both"/>
      </w:pPr>
      <w:r w:rsidRPr="000600B4">
        <w:t>i budynków przez emeryta lub rencistę rolniczego z osobą niebędącą:</w:t>
      </w:r>
    </w:p>
    <w:p w14:paraId="1CE37478" w14:textId="77777777" w:rsidR="002B12B5" w:rsidRPr="000600B4" w:rsidRDefault="002B12B5" w:rsidP="00E22EBE">
      <w:pPr>
        <w:pStyle w:val="Bezodstpw"/>
        <w:ind w:left="1276" w:hanging="142"/>
      </w:pPr>
      <w:r w:rsidRPr="000600B4">
        <w:t>- małżonkiem wydzierżawiającego;</w:t>
      </w:r>
    </w:p>
    <w:p w14:paraId="5CF7EAD2" w14:textId="77777777" w:rsidR="002B12B5" w:rsidRPr="000600B4" w:rsidRDefault="002B12B5" w:rsidP="00E22EBE">
      <w:pPr>
        <w:pStyle w:val="Bezodstpw"/>
        <w:ind w:left="1276" w:hanging="142"/>
      </w:pPr>
      <w:r w:rsidRPr="000600B4">
        <w:t>- jego zstępnym lub pasierbem;</w:t>
      </w:r>
    </w:p>
    <w:p w14:paraId="2DF86237" w14:textId="77777777" w:rsidR="002B12B5" w:rsidRPr="000600B4" w:rsidRDefault="002B12B5" w:rsidP="00E22EBE">
      <w:pPr>
        <w:pStyle w:val="Bezodstpw"/>
        <w:ind w:left="1276" w:hanging="142"/>
      </w:pPr>
      <w:r w:rsidRPr="000600B4">
        <w:t>- małżonkiem zstępnego lub pasierba;</w:t>
      </w:r>
    </w:p>
    <w:p w14:paraId="2CDCAF59" w14:textId="77777777" w:rsidR="002B12B5" w:rsidRPr="000600B4" w:rsidRDefault="002B12B5" w:rsidP="00E22EBE">
      <w:pPr>
        <w:pStyle w:val="Bezodstpw"/>
        <w:ind w:left="1276" w:hanging="142"/>
      </w:pPr>
      <w:r w:rsidRPr="000600B4">
        <w:t>- osobą pozostającą z wydzierżawiającym we wspólnym gospodarstwie domowym;</w:t>
      </w:r>
    </w:p>
    <w:p w14:paraId="293FBB3B" w14:textId="77777777" w:rsidR="003A4243" w:rsidRPr="000600B4" w:rsidRDefault="002B12B5" w:rsidP="00E22EBE">
      <w:pPr>
        <w:pStyle w:val="Bezodstpw"/>
        <w:ind w:left="1276" w:hanging="142"/>
        <w:rPr>
          <w:rStyle w:val="FontStyle14"/>
          <w:sz w:val="24"/>
          <w:szCs w:val="24"/>
        </w:rPr>
      </w:pPr>
      <w:r w:rsidRPr="000600B4">
        <w:t>-  małżonkiem osoby pozostającej z wydzierżawiającym we wspólnym gospodarstwie domowym.</w:t>
      </w:r>
    </w:p>
    <w:p w14:paraId="0CFE8E5E" w14:textId="77777777" w:rsidR="003A4243" w:rsidRPr="000600B4" w:rsidRDefault="003A4243" w:rsidP="00EF0476">
      <w:pPr>
        <w:pStyle w:val="Style5"/>
        <w:widowControl/>
        <w:numPr>
          <w:ilvl w:val="0"/>
          <w:numId w:val="35"/>
        </w:numPr>
        <w:tabs>
          <w:tab w:val="left" w:pos="851"/>
        </w:tabs>
        <w:spacing w:line="240" w:lineRule="auto"/>
        <w:ind w:left="851" w:hanging="425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gospodarstwa rolnego wniesionego do użytkowania przez rolnicza spółdzielnię produkcyjną,</w:t>
      </w:r>
    </w:p>
    <w:p w14:paraId="1CA86E03" w14:textId="64BBEEA3" w:rsidR="00345C86" w:rsidRPr="00EF0476" w:rsidRDefault="003A4243" w:rsidP="00EF0476">
      <w:pPr>
        <w:pStyle w:val="Style5"/>
        <w:widowControl/>
        <w:numPr>
          <w:ilvl w:val="0"/>
          <w:numId w:val="35"/>
        </w:numPr>
        <w:spacing w:line="240" w:lineRule="auto"/>
        <w:ind w:left="851" w:hanging="425"/>
        <w:rPr>
          <w:rStyle w:val="FontStyle14"/>
          <w:sz w:val="24"/>
          <w:szCs w:val="24"/>
          <w:lang w:eastAsia="pl-PL"/>
        </w:rPr>
      </w:pPr>
      <w:r w:rsidRPr="00EF0476">
        <w:rPr>
          <w:rStyle w:val="FontStyle14"/>
          <w:sz w:val="24"/>
          <w:szCs w:val="24"/>
          <w:lang w:eastAsia="pl-PL"/>
        </w:rPr>
        <w:t>gospodarstwa rolnego oddanego w dzierżawę w związku z pobieraniem renty określonej w przepisach o wspieraniu rozwoju obszarów wiejskich ze środków pochodzących z Sekcji Gwarancji Europejskiego Funduszu Orientacji i Gwarancji Rolnej (tzw. Renty strukturalnej).</w:t>
      </w:r>
    </w:p>
    <w:p w14:paraId="3A4840A8" w14:textId="77777777" w:rsidR="003A4243" w:rsidRPr="000600B4" w:rsidRDefault="003A4243" w:rsidP="00355946">
      <w:pPr>
        <w:pStyle w:val="Style5"/>
        <w:widowControl/>
        <w:numPr>
          <w:ilvl w:val="0"/>
          <w:numId w:val="9"/>
        </w:numPr>
        <w:tabs>
          <w:tab w:val="left" w:pos="0"/>
        </w:tabs>
        <w:spacing w:line="240" w:lineRule="auto"/>
        <w:ind w:left="284" w:hanging="426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lastRenderedPageBreak/>
        <w:t xml:space="preserve">Ustalając dochód rodziny uzyskany przez dzierżawcę gospodarstwa rolnego oddanego </w:t>
      </w:r>
      <w:r w:rsidR="00355946" w:rsidRPr="000600B4">
        <w:rPr>
          <w:rStyle w:val="FontStyle14"/>
          <w:sz w:val="24"/>
          <w:szCs w:val="24"/>
          <w:lang w:eastAsia="pl-PL"/>
        </w:rPr>
        <w:br/>
      </w:r>
      <w:r w:rsidRPr="000600B4">
        <w:rPr>
          <w:rStyle w:val="FontStyle14"/>
          <w:sz w:val="24"/>
          <w:szCs w:val="24"/>
          <w:lang w:eastAsia="pl-PL"/>
        </w:rPr>
        <w:t>w dzierżawę na z</w:t>
      </w:r>
      <w:r w:rsidR="00D31F0A" w:rsidRPr="000600B4">
        <w:rPr>
          <w:rStyle w:val="FontStyle14"/>
          <w:sz w:val="24"/>
          <w:szCs w:val="24"/>
          <w:lang w:eastAsia="pl-PL"/>
        </w:rPr>
        <w:t>asadach, o których mowa w ust. 12</w:t>
      </w:r>
      <w:r w:rsidRPr="000600B4">
        <w:rPr>
          <w:rStyle w:val="FontStyle14"/>
          <w:sz w:val="24"/>
          <w:szCs w:val="24"/>
          <w:lang w:eastAsia="pl-PL"/>
        </w:rPr>
        <w:t>, dochód uzyskany z gospodarstwa rolnego pomniejsza się o zapłacony czynsz z tytułu dzierżawy.</w:t>
      </w:r>
    </w:p>
    <w:p w14:paraId="00E5472D" w14:textId="77777777" w:rsidR="003A4243" w:rsidRPr="000600B4" w:rsidRDefault="003A4243" w:rsidP="00355946">
      <w:pPr>
        <w:pStyle w:val="Style5"/>
        <w:widowControl/>
        <w:numPr>
          <w:ilvl w:val="0"/>
          <w:numId w:val="9"/>
        </w:numPr>
        <w:tabs>
          <w:tab w:val="left" w:pos="0"/>
        </w:tabs>
        <w:spacing w:line="240" w:lineRule="auto"/>
        <w:ind w:left="284" w:hanging="426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Ustalając dochód rodziny uzyskany z wydzierżawionego od Agencji Nieruchomości Rolnych gospodarstwa rolnego, dochód pomniejsza się o zapłacony czynsz z tytułu dzierżawy.</w:t>
      </w:r>
    </w:p>
    <w:p w14:paraId="76E82A2A" w14:textId="77777777" w:rsidR="003A4243" w:rsidRPr="000600B4" w:rsidRDefault="003A4243" w:rsidP="00355946">
      <w:pPr>
        <w:pStyle w:val="Style5"/>
        <w:widowControl/>
        <w:numPr>
          <w:ilvl w:val="0"/>
          <w:numId w:val="9"/>
        </w:numPr>
        <w:tabs>
          <w:tab w:val="left" w:pos="0"/>
        </w:tabs>
        <w:spacing w:line="240" w:lineRule="auto"/>
        <w:ind w:left="284" w:hanging="426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 xml:space="preserve">W przypadku uzyskiwania dochodów z gospodarstwa rolnego oraz dochodów pozarolniczych, dochody te </w:t>
      </w:r>
      <w:r w:rsidR="00A77C06" w:rsidRPr="000600B4">
        <w:rPr>
          <w:rStyle w:val="FontStyle14"/>
          <w:sz w:val="24"/>
          <w:szCs w:val="24"/>
          <w:lang w:eastAsia="pl-PL"/>
        </w:rPr>
        <w:t>sumuje</w:t>
      </w:r>
      <w:r w:rsidRPr="000600B4">
        <w:rPr>
          <w:rStyle w:val="FontStyle14"/>
          <w:sz w:val="24"/>
          <w:szCs w:val="24"/>
          <w:lang w:eastAsia="pl-PL"/>
        </w:rPr>
        <w:t xml:space="preserve"> się. </w:t>
      </w:r>
    </w:p>
    <w:p w14:paraId="43A67C87" w14:textId="77777777" w:rsidR="00355946" w:rsidRPr="000600B4" w:rsidRDefault="00355946" w:rsidP="00355946">
      <w:pPr>
        <w:pStyle w:val="Style5"/>
        <w:widowControl/>
        <w:tabs>
          <w:tab w:val="left" w:pos="0"/>
        </w:tabs>
        <w:spacing w:line="240" w:lineRule="auto"/>
        <w:ind w:left="284" w:firstLine="0"/>
        <w:rPr>
          <w:rStyle w:val="FontStyle14"/>
          <w:sz w:val="24"/>
          <w:szCs w:val="24"/>
          <w:lang w:eastAsia="pl-PL"/>
        </w:rPr>
      </w:pPr>
    </w:p>
    <w:p w14:paraId="65042261" w14:textId="77777777" w:rsidR="00E57245" w:rsidRPr="000600B4" w:rsidRDefault="00E57245" w:rsidP="00A90609">
      <w:pPr>
        <w:pStyle w:val="Bezodstpw"/>
        <w:jc w:val="center"/>
        <w:rPr>
          <w:b/>
        </w:rPr>
      </w:pPr>
      <w:r w:rsidRPr="000600B4">
        <w:rPr>
          <w:b/>
        </w:rPr>
        <w:t>§ 11</w:t>
      </w:r>
    </w:p>
    <w:p w14:paraId="6AA7CD2F" w14:textId="77777777" w:rsidR="00E57245" w:rsidRPr="000600B4" w:rsidRDefault="00E57245" w:rsidP="00355946">
      <w:pPr>
        <w:pStyle w:val="Bezodstpw"/>
        <w:ind w:left="284" w:hanging="284"/>
        <w:jc w:val="both"/>
      </w:pPr>
      <w:r w:rsidRPr="000600B4">
        <w:t>1. Przy ustalaniu wysokości dochodu uprawniającego doktoranta do ubiegania się</w:t>
      </w:r>
      <w:r w:rsidRPr="000600B4">
        <w:br/>
      </w:r>
      <w:r w:rsidR="001565C6" w:rsidRPr="000600B4">
        <w:t xml:space="preserve"> </w:t>
      </w:r>
      <w:r w:rsidRPr="000600B4">
        <w:t>o stypendium socjalne uwzględnia się dochody osiągane przez:</w:t>
      </w:r>
    </w:p>
    <w:p w14:paraId="42777E22" w14:textId="77777777" w:rsidR="00E57245" w:rsidRPr="000600B4" w:rsidRDefault="00E57245" w:rsidP="00355946">
      <w:pPr>
        <w:pStyle w:val="Bezodstpw"/>
        <w:ind w:left="851" w:hanging="284"/>
        <w:jc w:val="both"/>
      </w:pPr>
      <w:r w:rsidRPr="000600B4">
        <w:t>1) doktoranta,</w:t>
      </w:r>
    </w:p>
    <w:p w14:paraId="7D2EB411" w14:textId="54D475A2" w:rsidR="00E57245" w:rsidRPr="000600B4" w:rsidRDefault="00E57245" w:rsidP="00355946">
      <w:pPr>
        <w:pStyle w:val="Bezodstpw"/>
        <w:ind w:left="851" w:hanging="284"/>
        <w:jc w:val="both"/>
      </w:pPr>
      <w:r w:rsidRPr="00F833F2">
        <w:t>2) małżonka doktoranta, a także będące na utrzymaniu doktoranta lub jego małżonka</w:t>
      </w:r>
      <w:r w:rsidRPr="000600B4">
        <w:t xml:space="preserve"> dzieci niepełnoletnie, dzieci pobierające naukę do 26</w:t>
      </w:r>
      <w:r w:rsidR="009939B0" w:rsidRPr="000600B4">
        <w:t>.</w:t>
      </w:r>
      <w:r w:rsidRPr="000600B4">
        <w:t xml:space="preserve"> roku życia, a jeżeli 26</w:t>
      </w:r>
      <w:r w:rsidR="009939B0" w:rsidRPr="000600B4">
        <w:t>.</w:t>
      </w:r>
      <w:r w:rsidRPr="000600B4">
        <w:t xml:space="preserve"> rok życia przypada</w:t>
      </w:r>
      <w:r w:rsidR="00F11EBA">
        <w:t xml:space="preserve"> </w:t>
      </w:r>
      <w:r w:rsidRPr="000600B4">
        <w:t>w ostatnim roku studiów, do ich ukończenia, oraz dzieci niepełnosprawne bez względu na wiek,</w:t>
      </w:r>
    </w:p>
    <w:p w14:paraId="03BEE897" w14:textId="77777777" w:rsidR="000714C9" w:rsidRPr="000600B4" w:rsidRDefault="00E57245" w:rsidP="00AA2059">
      <w:pPr>
        <w:pStyle w:val="Bezodstpw"/>
        <w:ind w:left="851" w:hanging="284"/>
        <w:jc w:val="both"/>
      </w:pPr>
      <w:r w:rsidRPr="000600B4">
        <w:t>3) rodziców, opiekunów prawnych lub faktycznych doktoranta i będące na ich utrzymaniu dzieci niepełnoletnie, dzieci pobierające naukę do 26</w:t>
      </w:r>
      <w:r w:rsidR="009939B0" w:rsidRPr="000600B4">
        <w:t>.</w:t>
      </w:r>
      <w:r w:rsidRPr="000600B4">
        <w:t xml:space="preserve"> roku życia, a jeżeli 26</w:t>
      </w:r>
      <w:r w:rsidR="009939B0" w:rsidRPr="000600B4">
        <w:t>.</w:t>
      </w:r>
      <w:r w:rsidRPr="000600B4">
        <w:t xml:space="preserve"> rok życia przypada w ostatnim roku studiów, do ich ukończenia oraz dzieci niepełnosprawne bez względu na wiek.</w:t>
      </w:r>
    </w:p>
    <w:p w14:paraId="4DED986F" w14:textId="77777777" w:rsidR="00E57245" w:rsidRPr="000600B4" w:rsidRDefault="0005574F" w:rsidP="0005574F">
      <w:pPr>
        <w:pStyle w:val="Bezodstpw"/>
        <w:ind w:left="284" w:hanging="284"/>
        <w:jc w:val="both"/>
      </w:pPr>
      <w:r w:rsidRPr="00C37B10">
        <w:t>2.</w:t>
      </w:r>
      <w:r w:rsidRPr="00C37B10">
        <w:tab/>
      </w:r>
      <w:r w:rsidR="009939B0" w:rsidRPr="00C37B10">
        <w:t>Doktorant może ubiegać się o stypendium so</w:t>
      </w:r>
      <w:r w:rsidRPr="00C37B10">
        <w:t>cjalne bez wykazywania dochodów</w:t>
      </w:r>
      <w:r w:rsidRPr="000600B4">
        <w:t xml:space="preserve"> </w:t>
      </w:r>
      <w:r w:rsidR="009939B0" w:rsidRPr="000600B4">
        <w:t>osiąganych przez osoby, o których mowa w ust 1 pkt 3):</w:t>
      </w:r>
    </w:p>
    <w:p w14:paraId="2EFDC147" w14:textId="483E4B45" w:rsidR="00441682" w:rsidRPr="000600B4" w:rsidRDefault="00441682" w:rsidP="00355946">
      <w:pPr>
        <w:pStyle w:val="Style10"/>
        <w:widowControl/>
        <w:numPr>
          <w:ilvl w:val="0"/>
          <w:numId w:val="31"/>
        </w:numPr>
        <w:tabs>
          <w:tab w:val="left" w:pos="389"/>
        </w:tabs>
        <w:spacing w:line="240" w:lineRule="auto"/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w przypadku</w:t>
      </w:r>
      <w:r w:rsidR="00DB3586" w:rsidRPr="000600B4">
        <w:rPr>
          <w:rStyle w:val="FontStyle14"/>
          <w:sz w:val="24"/>
          <w:szCs w:val="24"/>
          <w:lang w:eastAsia="pl-PL"/>
        </w:rPr>
        <w:t>,</w:t>
      </w:r>
      <w:r w:rsidRPr="000600B4">
        <w:rPr>
          <w:rStyle w:val="FontStyle14"/>
          <w:sz w:val="24"/>
          <w:szCs w:val="24"/>
          <w:lang w:eastAsia="pl-PL"/>
        </w:rPr>
        <w:t xml:space="preserve"> gdy nie prowadzi wspólnego gospodarstwa domowego z żadnym </w:t>
      </w:r>
      <w:r w:rsidR="00355946" w:rsidRPr="000600B4">
        <w:rPr>
          <w:rStyle w:val="FontStyle14"/>
          <w:sz w:val="24"/>
          <w:szCs w:val="24"/>
          <w:lang w:eastAsia="pl-PL"/>
        </w:rPr>
        <w:br/>
        <w:t xml:space="preserve">z rodziców </w:t>
      </w:r>
      <w:r w:rsidRPr="000600B4">
        <w:rPr>
          <w:rStyle w:val="FontStyle14"/>
          <w:sz w:val="24"/>
          <w:szCs w:val="24"/>
          <w:lang w:eastAsia="pl-PL"/>
        </w:rPr>
        <w:t xml:space="preserve">i potwierdził ten fakt w złożonym oświadczeniu oraz spełnia jedną </w:t>
      </w:r>
      <w:r w:rsidR="00355946" w:rsidRPr="000600B4">
        <w:rPr>
          <w:rStyle w:val="FontStyle14"/>
          <w:sz w:val="24"/>
          <w:szCs w:val="24"/>
          <w:lang w:eastAsia="pl-PL"/>
        </w:rPr>
        <w:br/>
      </w:r>
      <w:r w:rsidRPr="000600B4">
        <w:rPr>
          <w:rStyle w:val="FontStyle14"/>
          <w:sz w:val="24"/>
          <w:szCs w:val="24"/>
          <w:lang w:eastAsia="pl-PL"/>
        </w:rPr>
        <w:t>z następujących przesłanek:</w:t>
      </w:r>
    </w:p>
    <w:p w14:paraId="57EC8A4C" w14:textId="77777777" w:rsidR="00441682" w:rsidRPr="000600B4" w:rsidRDefault="00355946" w:rsidP="001565C6">
      <w:pPr>
        <w:pStyle w:val="Style10"/>
        <w:widowControl/>
        <w:numPr>
          <w:ilvl w:val="0"/>
          <w:numId w:val="32"/>
        </w:numPr>
        <w:tabs>
          <w:tab w:val="left" w:pos="389"/>
        </w:tabs>
        <w:spacing w:line="240" w:lineRule="auto"/>
        <w:ind w:hanging="295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ukończył 26. r</w:t>
      </w:r>
      <w:r w:rsidR="00441682" w:rsidRPr="000600B4">
        <w:rPr>
          <w:rStyle w:val="FontStyle14"/>
          <w:sz w:val="24"/>
          <w:szCs w:val="24"/>
          <w:lang w:eastAsia="pl-PL"/>
        </w:rPr>
        <w:t>ok życia,</w:t>
      </w:r>
    </w:p>
    <w:p w14:paraId="288266B8" w14:textId="77777777" w:rsidR="00441682" w:rsidRPr="000600B4" w:rsidRDefault="00441682" w:rsidP="001565C6">
      <w:pPr>
        <w:pStyle w:val="Style10"/>
        <w:widowControl/>
        <w:numPr>
          <w:ilvl w:val="0"/>
          <w:numId w:val="32"/>
        </w:numPr>
        <w:tabs>
          <w:tab w:val="left" w:pos="389"/>
        </w:tabs>
        <w:spacing w:line="240" w:lineRule="auto"/>
        <w:ind w:hanging="295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pozostaje w związku małżeńskim,</w:t>
      </w:r>
    </w:p>
    <w:p w14:paraId="2DAB63E8" w14:textId="77777777" w:rsidR="00A77C06" w:rsidRPr="000600B4" w:rsidRDefault="00441682" w:rsidP="001565C6">
      <w:pPr>
        <w:pStyle w:val="Style10"/>
        <w:widowControl/>
        <w:numPr>
          <w:ilvl w:val="0"/>
          <w:numId w:val="32"/>
        </w:numPr>
        <w:tabs>
          <w:tab w:val="left" w:pos="389"/>
        </w:tabs>
        <w:spacing w:line="240" w:lineRule="auto"/>
        <w:ind w:hanging="295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 xml:space="preserve">ma na utrzymaniu dzieci, o których w ust. 1 pkt 2, </w:t>
      </w:r>
    </w:p>
    <w:p w14:paraId="23248490" w14:textId="77777777" w:rsidR="00441682" w:rsidRPr="000600B4" w:rsidRDefault="00A77C06" w:rsidP="001565C6">
      <w:pPr>
        <w:pStyle w:val="Style10"/>
        <w:widowControl/>
        <w:numPr>
          <w:ilvl w:val="0"/>
          <w:numId w:val="32"/>
        </w:numPr>
        <w:tabs>
          <w:tab w:val="left" w:pos="389"/>
        </w:tabs>
        <w:spacing w:line="240" w:lineRule="auto"/>
        <w:ind w:hanging="295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osiągnął pełnoletność przebywając w pieczy zastępczej</w:t>
      </w:r>
      <w:r w:rsidR="00AA2059" w:rsidRPr="000600B4">
        <w:rPr>
          <w:rStyle w:val="FontStyle14"/>
          <w:sz w:val="24"/>
          <w:szCs w:val="24"/>
          <w:lang w:eastAsia="pl-PL"/>
        </w:rPr>
        <w:t xml:space="preserve"> lub</w:t>
      </w:r>
    </w:p>
    <w:p w14:paraId="4AFE5484" w14:textId="77777777" w:rsidR="00441682" w:rsidRPr="000600B4" w:rsidRDefault="00441682" w:rsidP="00355946">
      <w:pPr>
        <w:pStyle w:val="Style10"/>
        <w:widowControl/>
        <w:numPr>
          <w:ilvl w:val="0"/>
          <w:numId w:val="31"/>
        </w:numPr>
        <w:tabs>
          <w:tab w:val="left" w:pos="389"/>
        </w:tabs>
        <w:spacing w:line="240" w:lineRule="auto"/>
        <w:ind w:left="851" w:hanging="284"/>
        <w:jc w:val="both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jeżeli spełnia łącznie następujące warunki:</w:t>
      </w:r>
    </w:p>
    <w:p w14:paraId="19FD1B61" w14:textId="77777777" w:rsidR="00441682" w:rsidRPr="000600B4" w:rsidRDefault="00441682" w:rsidP="001565C6">
      <w:pPr>
        <w:pStyle w:val="Style10"/>
        <w:widowControl/>
        <w:numPr>
          <w:ilvl w:val="0"/>
          <w:numId w:val="33"/>
        </w:numPr>
        <w:tabs>
          <w:tab w:val="left" w:pos="374"/>
        </w:tabs>
        <w:spacing w:line="240" w:lineRule="auto"/>
        <w:ind w:left="1418" w:hanging="272"/>
        <w:rPr>
          <w:rStyle w:val="FontStyle14"/>
          <w:sz w:val="24"/>
          <w:szCs w:val="24"/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>posiadał stałe źródło dochodów w ostatnim roku podatkowym,</w:t>
      </w:r>
    </w:p>
    <w:p w14:paraId="1E102066" w14:textId="77777777" w:rsidR="00441682" w:rsidRPr="00C37B10" w:rsidRDefault="00441682" w:rsidP="001565C6">
      <w:pPr>
        <w:pStyle w:val="Style10"/>
        <w:widowControl/>
        <w:numPr>
          <w:ilvl w:val="0"/>
          <w:numId w:val="33"/>
        </w:numPr>
        <w:tabs>
          <w:tab w:val="left" w:pos="374"/>
        </w:tabs>
        <w:spacing w:line="240" w:lineRule="auto"/>
        <w:ind w:left="1418" w:hanging="272"/>
        <w:rPr>
          <w:rStyle w:val="FontStyle14"/>
          <w:sz w:val="24"/>
          <w:szCs w:val="24"/>
          <w:lang w:eastAsia="pl-PL"/>
        </w:rPr>
      </w:pPr>
      <w:r w:rsidRPr="00C37B10">
        <w:rPr>
          <w:rStyle w:val="FontStyle14"/>
          <w:sz w:val="24"/>
          <w:szCs w:val="24"/>
          <w:lang w:eastAsia="pl-PL"/>
        </w:rPr>
        <w:t>posiada stałe źródło dochodów w roku bieżącym,</w:t>
      </w:r>
    </w:p>
    <w:p w14:paraId="6BB79975" w14:textId="2A066F71" w:rsidR="00441682" w:rsidRPr="00F833F2" w:rsidRDefault="00441682" w:rsidP="00F833F2">
      <w:pPr>
        <w:pStyle w:val="Bezodstpw"/>
        <w:numPr>
          <w:ilvl w:val="0"/>
          <w:numId w:val="33"/>
        </w:numPr>
        <w:jc w:val="both"/>
        <w:rPr>
          <w:rStyle w:val="FontStyle14"/>
          <w:sz w:val="24"/>
          <w:szCs w:val="24"/>
          <w:u w:val="single"/>
          <w:lang w:eastAsia="pl-PL"/>
        </w:rPr>
      </w:pPr>
      <w:r w:rsidRPr="00F833F2">
        <w:rPr>
          <w:rStyle w:val="FontStyle14"/>
          <w:sz w:val="24"/>
          <w:szCs w:val="24"/>
          <w:lang w:eastAsia="pl-PL"/>
        </w:rPr>
        <w:t>jego miesięczny dochód w o</w:t>
      </w:r>
      <w:r w:rsidR="00355946" w:rsidRPr="00F833F2">
        <w:rPr>
          <w:rStyle w:val="FontStyle14"/>
          <w:sz w:val="24"/>
          <w:szCs w:val="24"/>
          <w:lang w:eastAsia="pl-PL"/>
        </w:rPr>
        <w:t>kresach, o których mowa w lit. a</w:t>
      </w:r>
      <w:r w:rsidRPr="00F833F2">
        <w:rPr>
          <w:rStyle w:val="FontStyle14"/>
          <w:sz w:val="24"/>
          <w:szCs w:val="24"/>
          <w:lang w:eastAsia="pl-PL"/>
        </w:rPr>
        <w:t xml:space="preserve"> i b, jest wyższy lub równy 1,15 sumy kwoty określonej w art. 5 ust. 1 i kwoty określonej </w:t>
      </w:r>
      <w:r w:rsidR="00304FED" w:rsidRPr="00F833F2">
        <w:rPr>
          <w:rStyle w:val="FontStyle14"/>
          <w:sz w:val="24"/>
          <w:szCs w:val="24"/>
          <w:lang w:eastAsia="pl-PL"/>
        </w:rPr>
        <w:br/>
      </w:r>
      <w:r w:rsidRPr="00F833F2">
        <w:rPr>
          <w:rStyle w:val="FontStyle14"/>
          <w:sz w:val="24"/>
          <w:szCs w:val="24"/>
          <w:lang w:eastAsia="pl-PL"/>
        </w:rPr>
        <w:t>w art. 6 ust. 2 pkt 3 ustawy z dnia 28 listopada 2003 r. o świadczeniach rodzinnych</w:t>
      </w:r>
      <w:r w:rsidR="00DA37C6" w:rsidRPr="00F833F2">
        <w:rPr>
          <w:rStyle w:val="FontStyle14"/>
          <w:sz w:val="24"/>
          <w:szCs w:val="24"/>
          <w:lang w:eastAsia="pl-PL"/>
        </w:rPr>
        <w:t xml:space="preserve"> (</w:t>
      </w:r>
      <w:proofErr w:type="spellStart"/>
      <w:r w:rsidR="00DA37C6" w:rsidRPr="00F833F2">
        <w:rPr>
          <w:rStyle w:val="FontStyle14"/>
          <w:sz w:val="24"/>
          <w:szCs w:val="24"/>
          <w:lang w:eastAsia="pl-PL"/>
        </w:rPr>
        <w:t>t.j</w:t>
      </w:r>
      <w:proofErr w:type="spellEnd"/>
      <w:r w:rsidR="00DA37C6" w:rsidRPr="00F833F2">
        <w:rPr>
          <w:rStyle w:val="FontStyle14"/>
          <w:sz w:val="24"/>
          <w:szCs w:val="24"/>
          <w:lang w:eastAsia="pl-PL"/>
        </w:rPr>
        <w:t xml:space="preserve">. Dz. U. z 2016 r. poz. 1518, z </w:t>
      </w:r>
      <w:proofErr w:type="spellStart"/>
      <w:r w:rsidR="00DA37C6" w:rsidRPr="00F833F2">
        <w:rPr>
          <w:rStyle w:val="FontStyle14"/>
          <w:sz w:val="24"/>
          <w:szCs w:val="24"/>
          <w:lang w:eastAsia="pl-PL"/>
        </w:rPr>
        <w:t>późn</w:t>
      </w:r>
      <w:proofErr w:type="spellEnd"/>
      <w:r w:rsidR="00DA37C6" w:rsidRPr="00F833F2">
        <w:rPr>
          <w:rStyle w:val="FontStyle14"/>
          <w:sz w:val="24"/>
          <w:szCs w:val="24"/>
          <w:lang w:eastAsia="pl-PL"/>
        </w:rPr>
        <w:t>. zm.)</w:t>
      </w:r>
      <w:r w:rsidRPr="00F833F2">
        <w:rPr>
          <w:rStyle w:val="FontStyle14"/>
          <w:sz w:val="24"/>
          <w:szCs w:val="24"/>
          <w:lang w:eastAsia="pl-PL"/>
        </w:rPr>
        <w:t xml:space="preserve">, </w:t>
      </w:r>
    </w:p>
    <w:p w14:paraId="7D870461" w14:textId="77777777" w:rsidR="009939B0" w:rsidRPr="000600B4" w:rsidRDefault="00441682" w:rsidP="00465532">
      <w:pPr>
        <w:pStyle w:val="Style10"/>
        <w:widowControl/>
        <w:numPr>
          <w:ilvl w:val="0"/>
          <w:numId w:val="33"/>
        </w:numPr>
        <w:tabs>
          <w:tab w:val="left" w:pos="389"/>
        </w:tabs>
        <w:spacing w:line="240" w:lineRule="auto"/>
        <w:ind w:left="1418" w:hanging="272"/>
        <w:jc w:val="both"/>
        <w:rPr>
          <w:lang w:eastAsia="pl-PL"/>
        </w:rPr>
      </w:pPr>
      <w:r w:rsidRPr="000600B4">
        <w:rPr>
          <w:rStyle w:val="FontStyle14"/>
          <w:sz w:val="24"/>
          <w:szCs w:val="24"/>
          <w:lang w:eastAsia="pl-PL"/>
        </w:rPr>
        <w:t xml:space="preserve">nie </w:t>
      </w:r>
      <w:r w:rsidRPr="00C37B10">
        <w:rPr>
          <w:rStyle w:val="FontStyle14"/>
          <w:sz w:val="24"/>
          <w:szCs w:val="24"/>
          <w:lang w:eastAsia="pl-PL"/>
        </w:rPr>
        <w:t>p</w:t>
      </w:r>
      <w:r w:rsidRPr="000600B4">
        <w:rPr>
          <w:rStyle w:val="FontStyle14"/>
          <w:sz w:val="24"/>
          <w:szCs w:val="24"/>
          <w:lang w:eastAsia="pl-PL"/>
        </w:rPr>
        <w:t xml:space="preserve">rowadzi wspólnego gospodarstwa domowego z żadnym z rodziców </w:t>
      </w:r>
      <w:r w:rsidRPr="000600B4">
        <w:rPr>
          <w:rStyle w:val="FontStyle14"/>
          <w:sz w:val="24"/>
          <w:szCs w:val="24"/>
          <w:lang w:eastAsia="pl-PL"/>
        </w:rPr>
        <w:br/>
        <w:t>i potwierdził ten fakt w złożonym oświadczeniu.</w:t>
      </w:r>
    </w:p>
    <w:p w14:paraId="3FBFE637" w14:textId="4BBDA4F4" w:rsidR="004B36DC" w:rsidRPr="000600B4" w:rsidRDefault="004B36DC" w:rsidP="00355946">
      <w:pPr>
        <w:pStyle w:val="Bezodstpw"/>
        <w:numPr>
          <w:ilvl w:val="0"/>
          <w:numId w:val="11"/>
        </w:numPr>
        <w:ind w:left="284" w:hanging="284"/>
        <w:jc w:val="both"/>
      </w:pPr>
      <w:r w:rsidRPr="000600B4">
        <w:t xml:space="preserve">Ciężar udowodnienia posiadania stałego źródła dochodów spoczywa na doktorancie. </w:t>
      </w:r>
    </w:p>
    <w:p w14:paraId="3FEF91E4" w14:textId="58EE479E" w:rsidR="00AA2059" w:rsidRPr="000600B4" w:rsidRDefault="00AA2059" w:rsidP="00AA2059">
      <w:pPr>
        <w:pStyle w:val="Bezodstpw"/>
        <w:numPr>
          <w:ilvl w:val="0"/>
          <w:numId w:val="11"/>
        </w:numPr>
        <w:ind w:left="284" w:hanging="284"/>
        <w:jc w:val="both"/>
      </w:pPr>
      <w:r w:rsidRPr="000600B4">
        <w:t>W przypadku</w:t>
      </w:r>
      <w:r w:rsidR="00DB3586" w:rsidRPr="000600B4">
        <w:t>,</w:t>
      </w:r>
      <w:r w:rsidRPr="000600B4">
        <w:t xml:space="preserve"> gdy członek rodziny jest umieszczony w pieczy zastępczej lub w instytucji zapewniającej całodobowe utrzymanie, ustalając dochód rodzinny w przeliczeniu na osobę, nie uwzględnia się osoby umieszczonej w pieczy zastępczej lub w instytucji zapewniającej całodobowe utrzymanie.</w:t>
      </w:r>
    </w:p>
    <w:p w14:paraId="32EDC1D7" w14:textId="77777777" w:rsidR="001565C6" w:rsidRPr="000600B4" w:rsidRDefault="001565C6" w:rsidP="00F11EBA">
      <w:pPr>
        <w:pStyle w:val="Bezodstpw"/>
        <w:jc w:val="both"/>
      </w:pPr>
    </w:p>
    <w:p w14:paraId="18BEC500" w14:textId="77777777" w:rsidR="00EF0476" w:rsidRDefault="00EF0476" w:rsidP="001565C6">
      <w:pPr>
        <w:pStyle w:val="Bezodstpw"/>
        <w:jc w:val="center"/>
        <w:rPr>
          <w:b/>
        </w:rPr>
      </w:pPr>
    </w:p>
    <w:p w14:paraId="6998460C" w14:textId="77777777" w:rsidR="00EF0476" w:rsidRDefault="00EF0476" w:rsidP="001565C6">
      <w:pPr>
        <w:pStyle w:val="Bezodstpw"/>
        <w:jc w:val="center"/>
        <w:rPr>
          <w:b/>
        </w:rPr>
      </w:pPr>
    </w:p>
    <w:p w14:paraId="11C42B48" w14:textId="77777777" w:rsidR="00EF0476" w:rsidRDefault="00EF0476" w:rsidP="001565C6">
      <w:pPr>
        <w:pStyle w:val="Bezodstpw"/>
        <w:jc w:val="center"/>
        <w:rPr>
          <w:b/>
        </w:rPr>
      </w:pPr>
    </w:p>
    <w:p w14:paraId="2DBD125E" w14:textId="77777777" w:rsidR="00EF0476" w:rsidRDefault="00EF0476" w:rsidP="001565C6">
      <w:pPr>
        <w:pStyle w:val="Bezodstpw"/>
        <w:jc w:val="center"/>
        <w:rPr>
          <w:b/>
        </w:rPr>
      </w:pPr>
    </w:p>
    <w:p w14:paraId="4976763E" w14:textId="77777777" w:rsidR="00EF0476" w:rsidRDefault="00EF0476" w:rsidP="001565C6">
      <w:pPr>
        <w:pStyle w:val="Bezodstpw"/>
        <w:jc w:val="center"/>
        <w:rPr>
          <w:b/>
        </w:rPr>
      </w:pPr>
    </w:p>
    <w:p w14:paraId="60A2F70C" w14:textId="77777777" w:rsidR="00EF0476" w:rsidRDefault="00EF0476" w:rsidP="001565C6">
      <w:pPr>
        <w:pStyle w:val="Bezodstpw"/>
        <w:jc w:val="center"/>
        <w:rPr>
          <w:b/>
        </w:rPr>
      </w:pPr>
    </w:p>
    <w:p w14:paraId="663232C4" w14:textId="77777777" w:rsidR="001565C6" w:rsidRPr="000600B4" w:rsidRDefault="001565C6" w:rsidP="001565C6">
      <w:pPr>
        <w:pStyle w:val="Bezodstpw"/>
        <w:jc w:val="center"/>
        <w:rPr>
          <w:b/>
        </w:rPr>
      </w:pPr>
      <w:r w:rsidRPr="000600B4">
        <w:rPr>
          <w:b/>
        </w:rPr>
        <w:lastRenderedPageBreak/>
        <w:t xml:space="preserve">§ </w:t>
      </w:r>
      <w:r w:rsidR="00C7008C" w:rsidRPr="000600B4">
        <w:rPr>
          <w:b/>
        </w:rPr>
        <w:t>12</w:t>
      </w:r>
    </w:p>
    <w:p w14:paraId="2ED264FE" w14:textId="336EC0F8" w:rsidR="00A61C3F" w:rsidRPr="000600B4" w:rsidRDefault="00A61C3F" w:rsidP="001565C6">
      <w:pPr>
        <w:pStyle w:val="Bezodstpw"/>
        <w:numPr>
          <w:ilvl w:val="0"/>
          <w:numId w:val="40"/>
        </w:numPr>
        <w:ind w:left="284" w:hanging="284"/>
        <w:jc w:val="both"/>
      </w:pPr>
      <w:r w:rsidRPr="000600B4">
        <w:t xml:space="preserve">Do dochodów nie wlicza się zgodnie </w:t>
      </w:r>
      <w:r w:rsidRPr="00C37B10">
        <w:t xml:space="preserve">z art. 179 ust. 5 Ustawy z dnia 27 lipca 2005 r. – </w:t>
      </w:r>
      <w:r w:rsidR="006D4928" w:rsidRPr="00C37B10">
        <w:t>Prawo o szkolnictwie wyższym (</w:t>
      </w:r>
      <w:proofErr w:type="spellStart"/>
      <w:r w:rsidR="006D4928" w:rsidRPr="00C37B10">
        <w:t>t.j</w:t>
      </w:r>
      <w:proofErr w:type="spellEnd"/>
      <w:r w:rsidR="006D4928" w:rsidRPr="00C37B10">
        <w:t xml:space="preserve">. Dz. U. z 2016 </w:t>
      </w:r>
      <w:r w:rsidR="00EF467D">
        <w:t xml:space="preserve">r. </w:t>
      </w:r>
      <w:r w:rsidR="006D4928" w:rsidRPr="00C37B10">
        <w:t>poz. 1842, z późn.zm)</w:t>
      </w:r>
      <w:r w:rsidRPr="000600B4">
        <w:t>:</w:t>
      </w:r>
    </w:p>
    <w:p w14:paraId="58792B4E" w14:textId="3AEDCAFA" w:rsidR="00A61C3F" w:rsidRPr="000600B4" w:rsidRDefault="00A61C3F" w:rsidP="00411C90">
      <w:pPr>
        <w:pStyle w:val="Bezodstpw"/>
        <w:numPr>
          <w:ilvl w:val="0"/>
          <w:numId w:val="34"/>
        </w:numPr>
        <w:ind w:left="851" w:hanging="284"/>
        <w:jc w:val="both"/>
      </w:pPr>
      <w:r w:rsidRPr="000600B4">
        <w:t>świadczeń pomocy materialnej otrzy</w:t>
      </w:r>
      <w:r w:rsidR="00F75935" w:rsidRPr="000600B4">
        <w:t xml:space="preserve">mywanych na podstawie przepisów </w:t>
      </w:r>
      <w:r w:rsidRPr="000600B4">
        <w:t>Ustawy Praw</w:t>
      </w:r>
      <w:r w:rsidR="00522357" w:rsidRPr="000600B4">
        <w:t>o o szkolnictwie wyższym</w:t>
      </w:r>
      <w:r w:rsidRPr="000600B4">
        <w:t>,</w:t>
      </w:r>
    </w:p>
    <w:p w14:paraId="3B7F30AB" w14:textId="77777777" w:rsidR="00F75935" w:rsidRPr="000600B4" w:rsidRDefault="00F75935" w:rsidP="00411C90">
      <w:pPr>
        <w:pStyle w:val="Bezodstpw"/>
        <w:numPr>
          <w:ilvl w:val="0"/>
          <w:numId w:val="34"/>
        </w:numPr>
        <w:ind w:left="851" w:hanging="284"/>
        <w:jc w:val="both"/>
      </w:pPr>
      <w:r w:rsidRPr="000600B4">
        <w:t xml:space="preserve">stypendiów przyznawanych uczniom, studentom i doktorantom w ramach: </w:t>
      </w:r>
    </w:p>
    <w:p w14:paraId="197AE817" w14:textId="77777777" w:rsidR="00F75935" w:rsidRPr="000600B4" w:rsidRDefault="00F75935" w:rsidP="00411C90">
      <w:pPr>
        <w:pStyle w:val="Bezodstpw"/>
        <w:ind w:left="1418" w:hanging="284"/>
        <w:jc w:val="both"/>
      </w:pPr>
      <w:r w:rsidRPr="000600B4">
        <w:t xml:space="preserve">a) funduszy strukturalnych Unii Europejskiej, </w:t>
      </w:r>
    </w:p>
    <w:p w14:paraId="1B267746" w14:textId="77777777" w:rsidR="00F75935" w:rsidRPr="000600B4" w:rsidRDefault="00F75935" w:rsidP="00411C90">
      <w:pPr>
        <w:pStyle w:val="Bezodstpw"/>
        <w:ind w:left="1418" w:hanging="284"/>
        <w:jc w:val="both"/>
      </w:pPr>
      <w:r w:rsidRPr="000600B4">
        <w:t>b) niepodlegających zwrotowi środków pochodzących z pomocy udzielanej przez państwa członkowskie Euro</w:t>
      </w:r>
      <w:r w:rsidR="00411C90" w:rsidRPr="000600B4">
        <w:t xml:space="preserve">pejskiego Porozumienia o Wolnym </w:t>
      </w:r>
      <w:r w:rsidRPr="000600B4">
        <w:t xml:space="preserve">Handlu (EFTA), </w:t>
      </w:r>
    </w:p>
    <w:p w14:paraId="2DBA85C2" w14:textId="77777777" w:rsidR="00F75935" w:rsidRPr="000600B4" w:rsidRDefault="00F75935" w:rsidP="00411C90">
      <w:pPr>
        <w:pStyle w:val="Bezodstpw"/>
        <w:ind w:left="1418" w:hanging="284"/>
        <w:jc w:val="both"/>
      </w:pPr>
      <w:r w:rsidRPr="000600B4">
        <w:t>c) umów międzynarodowych lub programów wykonawczych, sporządzanych do tych umów albo międzynarodowych programów stypendialnych,</w:t>
      </w:r>
    </w:p>
    <w:p w14:paraId="67AA2855" w14:textId="388EEDDC" w:rsidR="00A61C3F" w:rsidRPr="000600B4" w:rsidRDefault="00F75935" w:rsidP="00F11EBA">
      <w:pPr>
        <w:pStyle w:val="Bezodstpw"/>
        <w:numPr>
          <w:ilvl w:val="0"/>
          <w:numId w:val="34"/>
        </w:numPr>
        <w:ind w:left="851" w:hanging="284"/>
        <w:jc w:val="both"/>
      </w:pPr>
      <w:r w:rsidRPr="000600B4">
        <w:t xml:space="preserve"> świadczeń pomocy materialnej dla uczn</w:t>
      </w:r>
      <w:r w:rsidR="000E577C" w:rsidRPr="000600B4">
        <w:t>iów otrzymywanych na podstawie U</w:t>
      </w:r>
      <w:r w:rsidRPr="000600B4">
        <w:t xml:space="preserve">stawy </w:t>
      </w:r>
      <w:r w:rsidR="000E577C" w:rsidRPr="000600B4">
        <w:br/>
      </w:r>
      <w:r w:rsidRPr="000600B4">
        <w:t>z dnia 7 września 1991 r. o systemie oświaty</w:t>
      </w:r>
      <w:r w:rsidR="00610AAC">
        <w:t xml:space="preserve"> (t. j. Dz. U. z 2016 r., poz. 1943, z </w:t>
      </w:r>
      <w:proofErr w:type="spellStart"/>
      <w:r w:rsidR="00610AAC">
        <w:t>późn</w:t>
      </w:r>
      <w:proofErr w:type="spellEnd"/>
      <w:r w:rsidR="00610AAC">
        <w:t>. zm.)</w:t>
      </w:r>
    </w:p>
    <w:p w14:paraId="05DA4250" w14:textId="03543EF6" w:rsidR="00F75935" w:rsidRPr="00C37B10" w:rsidRDefault="00F75935" w:rsidP="00F11EBA">
      <w:pPr>
        <w:pStyle w:val="Bezodstpw"/>
        <w:numPr>
          <w:ilvl w:val="0"/>
          <w:numId w:val="34"/>
        </w:numPr>
        <w:ind w:left="851" w:hanging="284"/>
        <w:jc w:val="both"/>
      </w:pPr>
      <w:r w:rsidRPr="000600B4">
        <w:t>świadczeń, o któryc</w:t>
      </w:r>
      <w:r w:rsidR="00E43193" w:rsidRPr="000600B4">
        <w:t xml:space="preserve">h mowa w </w:t>
      </w:r>
      <w:r w:rsidR="00E43193" w:rsidRPr="00C37B10">
        <w:t>art. 173a i art. 199a U</w:t>
      </w:r>
      <w:r w:rsidRPr="00C37B10">
        <w:t>stawy,</w:t>
      </w:r>
      <w:r w:rsidR="00C7008C" w:rsidRPr="00C37B10">
        <w:t xml:space="preserve"> </w:t>
      </w:r>
      <w:r w:rsidR="00EF5733" w:rsidRPr="00C37B10">
        <w:t>Prawo o szkolnictwie wyższym (</w:t>
      </w:r>
      <w:proofErr w:type="spellStart"/>
      <w:r w:rsidR="00EF5733" w:rsidRPr="00C37B10">
        <w:t>t.j</w:t>
      </w:r>
      <w:proofErr w:type="spellEnd"/>
      <w:r w:rsidR="00EF5733" w:rsidRPr="00C37B10">
        <w:t xml:space="preserve">. Dz. U. z 2016 </w:t>
      </w:r>
      <w:r w:rsidR="00EF467D">
        <w:t xml:space="preserve">r. </w:t>
      </w:r>
      <w:r w:rsidR="00EF5733" w:rsidRPr="00C37B10">
        <w:t>poz. 1842, z późn.zm)</w:t>
      </w:r>
      <w:r w:rsidR="00EF0476">
        <w:t>,</w:t>
      </w:r>
    </w:p>
    <w:p w14:paraId="212EAD17" w14:textId="4BF736DD" w:rsidR="00F75935" w:rsidRPr="00106BEE" w:rsidRDefault="00F75935" w:rsidP="00EF0476">
      <w:pPr>
        <w:pStyle w:val="Bezodstpw"/>
        <w:numPr>
          <w:ilvl w:val="0"/>
          <w:numId w:val="34"/>
        </w:numPr>
        <w:tabs>
          <w:tab w:val="left" w:pos="851"/>
        </w:tabs>
        <w:ind w:left="851" w:hanging="284"/>
        <w:jc w:val="both"/>
        <w:rPr>
          <w:u w:val="single"/>
        </w:rPr>
      </w:pPr>
      <w:r w:rsidRPr="000600B4">
        <w:t xml:space="preserve">stypendiów o charakterze socjalnym przyznawanych przez inne podmioty, </w:t>
      </w:r>
      <w:r w:rsidR="00411C90" w:rsidRPr="000600B4">
        <w:br/>
      </w:r>
      <w:r w:rsidRPr="000600B4">
        <w:t xml:space="preserve">o których mowa w </w:t>
      </w:r>
      <w:r w:rsidRPr="00C37B10">
        <w:t xml:space="preserve">art. 21 ust. 1 pkt 40b Ustawy z dnia 26 lipca 1991 r. </w:t>
      </w:r>
      <w:r w:rsidR="00541169" w:rsidRPr="00C37B10">
        <w:br/>
      </w:r>
      <w:r w:rsidRPr="00C37B10">
        <w:t>o podatku dochodowym o</w:t>
      </w:r>
      <w:r w:rsidR="008F6541" w:rsidRPr="00C37B10">
        <w:t>d osób fizycznych (</w:t>
      </w:r>
      <w:proofErr w:type="spellStart"/>
      <w:r w:rsidR="00106BEE" w:rsidRPr="00C37B10">
        <w:t>t.j</w:t>
      </w:r>
      <w:proofErr w:type="spellEnd"/>
      <w:r w:rsidR="00106BEE" w:rsidRPr="00C37B10">
        <w:t xml:space="preserve">. </w:t>
      </w:r>
      <w:r w:rsidR="008F6541" w:rsidRPr="00C37B10">
        <w:t>Dz. U. z 2016 r. poz. 2032</w:t>
      </w:r>
      <w:r w:rsidRPr="00C37B10">
        <w:t>.).</w:t>
      </w:r>
    </w:p>
    <w:p w14:paraId="16B2FD69" w14:textId="77777777" w:rsidR="00E57245" w:rsidRPr="00106BEE" w:rsidRDefault="00E57245" w:rsidP="002D3498">
      <w:pPr>
        <w:pStyle w:val="Bezodstpw"/>
        <w:rPr>
          <w:u w:val="single"/>
        </w:rPr>
      </w:pPr>
    </w:p>
    <w:p w14:paraId="6BB06581" w14:textId="77777777" w:rsidR="00E57245" w:rsidRPr="000600B4" w:rsidRDefault="00E57245" w:rsidP="00617B05">
      <w:pPr>
        <w:pStyle w:val="Bezodstpw"/>
        <w:jc w:val="center"/>
        <w:rPr>
          <w:b/>
        </w:rPr>
      </w:pPr>
      <w:r w:rsidRPr="000600B4">
        <w:rPr>
          <w:b/>
        </w:rPr>
        <w:t>§ 13</w:t>
      </w:r>
    </w:p>
    <w:p w14:paraId="69330730" w14:textId="6FE16727" w:rsidR="00E57245" w:rsidRPr="000600B4" w:rsidRDefault="00E57245" w:rsidP="00465532">
      <w:pPr>
        <w:pStyle w:val="Bezodstpw"/>
        <w:numPr>
          <w:ilvl w:val="0"/>
          <w:numId w:val="10"/>
        </w:numPr>
        <w:ind w:left="284" w:hanging="284"/>
        <w:jc w:val="both"/>
      </w:pPr>
      <w:r w:rsidRPr="000600B4">
        <w:t xml:space="preserve"> Doktorant studiów stacjonarnych znajdujący się w trudnej sytuacji materialnej może otrzymać stypendium socjalne w zwiększonej wysokości z tytułu zamieszkania w domu studenckim lub</w:t>
      </w:r>
      <w:r w:rsidR="00F11EBA">
        <w:t xml:space="preserve"> </w:t>
      </w:r>
      <w:r w:rsidRPr="000600B4">
        <w:t>w obiekcie innym niż dom studencki, jeżeli codzienny dojazd z miejsca stałego zamieszkania do uczelni uniemożliwiałby lub w znacznym stopniu utrudniał studiowanie.</w:t>
      </w:r>
      <w:r w:rsidR="00C7008C" w:rsidRPr="000600B4">
        <w:t xml:space="preserve"> </w:t>
      </w:r>
    </w:p>
    <w:p w14:paraId="65A7AA0E" w14:textId="05C450D8" w:rsidR="00E57245" w:rsidRPr="000600B4" w:rsidRDefault="00E57245" w:rsidP="00465532">
      <w:pPr>
        <w:pStyle w:val="Bezodstpw"/>
        <w:numPr>
          <w:ilvl w:val="0"/>
          <w:numId w:val="10"/>
        </w:numPr>
        <w:ind w:left="284" w:hanging="284"/>
        <w:jc w:val="both"/>
      </w:pPr>
      <w:r w:rsidRPr="000600B4">
        <w:t xml:space="preserve">Doktorant studiów stacjonarnych w przypadku, o którym mowa w ust. 1, może otrzymać stypendium socjalne w zwiększonej wysokości również z tytułu zamieszkania </w:t>
      </w:r>
      <w:r w:rsidRPr="000600B4">
        <w:br/>
        <w:t xml:space="preserve">z niepracującym małżonkiem lub dzieckiem doktoranta w domu studenckim lub </w:t>
      </w:r>
      <w:r w:rsidRPr="000600B4">
        <w:br/>
        <w:t>w o</w:t>
      </w:r>
      <w:r w:rsidR="008D0757">
        <w:t>biekcie innym niż dom studencki</w:t>
      </w:r>
      <w:r w:rsidRPr="000600B4">
        <w:t>.</w:t>
      </w:r>
      <w:r w:rsidR="00C7008C" w:rsidRPr="000600B4">
        <w:t xml:space="preserve"> </w:t>
      </w:r>
    </w:p>
    <w:p w14:paraId="6C33D152" w14:textId="353F3D61" w:rsidR="00AA2059" w:rsidRPr="000600B4" w:rsidRDefault="00E57245" w:rsidP="00465532">
      <w:pPr>
        <w:pStyle w:val="Bezodstpw"/>
        <w:numPr>
          <w:ilvl w:val="0"/>
          <w:numId w:val="10"/>
        </w:numPr>
        <w:ind w:left="284" w:hanging="284"/>
        <w:jc w:val="both"/>
      </w:pPr>
      <w:r w:rsidRPr="000600B4">
        <w:t xml:space="preserve">Stypendium socjalne w zwiększonej wysokości z tytułu zamieszkania w domu studenckim lub w innym obiekcie niż dom studencki, może otrzymać doktorant zakwaterowany </w:t>
      </w:r>
      <w:r w:rsidRPr="000600B4">
        <w:br/>
        <w:t>w domu studenckim lub w tym obiekcie przez pełny miesiąc, w okresie wynikaj</w:t>
      </w:r>
      <w:r w:rsidR="00522357" w:rsidRPr="000600B4">
        <w:t xml:space="preserve">ącym </w:t>
      </w:r>
      <w:r w:rsidR="00522357" w:rsidRPr="000600B4">
        <w:br/>
        <w:t xml:space="preserve">z Polecenia Rektora Politechniki Częstochowskiej </w:t>
      </w:r>
      <w:r w:rsidRPr="000600B4">
        <w:t>o organizacji roku akademickiego.</w:t>
      </w:r>
      <w:r w:rsidR="00C7008C" w:rsidRPr="000600B4">
        <w:t xml:space="preserve"> </w:t>
      </w:r>
    </w:p>
    <w:p w14:paraId="1AF228C2" w14:textId="77777777" w:rsidR="00E57245" w:rsidRPr="000600B4" w:rsidRDefault="00E57245" w:rsidP="00465532">
      <w:pPr>
        <w:pStyle w:val="Bezodstpw"/>
        <w:numPr>
          <w:ilvl w:val="0"/>
          <w:numId w:val="10"/>
        </w:numPr>
        <w:ind w:left="284" w:hanging="284"/>
        <w:jc w:val="both"/>
      </w:pPr>
      <w:r w:rsidRPr="000600B4">
        <w:t>Doktorant studiów stacjonarnych zamieszkujący w obiekcie innym niż dom studencki, może otrzymać stypendium socjalne w zwiększonej wysokości pod warunkiem przedłożenia na uczelni umowy najmu lub użyczenia.</w:t>
      </w:r>
      <w:r w:rsidR="00C7008C" w:rsidRPr="000600B4">
        <w:t xml:space="preserve"> </w:t>
      </w:r>
    </w:p>
    <w:p w14:paraId="57125897" w14:textId="77777777" w:rsidR="00E57245" w:rsidRPr="000600B4" w:rsidRDefault="00E57245" w:rsidP="00465532">
      <w:pPr>
        <w:pStyle w:val="Bezodstpw"/>
        <w:numPr>
          <w:ilvl w:val="0"/>
          <w:numId w:val="10"/>
        </w:numPr>
        <w:ind w:left="284" w:hanging="284"/>
        <w:jc w:val="both"/>
      </w:pPr>
      <w:r w:rsidRPr="000600B4">
        <w:t xml:space="preserve">Doktorant pod rygorem odpowiedzialności dyscyplinarnej i utraty przyznanych świadczeń ma obowiązek pisemnego powiadomienia uczelni w terminie 7 dni od momentu </w:t>
      </w:r>
      <w:r w:rsidRPr="000600B4">
        <w:br/>
        <w:t>zdarzenia o:</w:t>
      </w:r>
    </w:p>
    <w:p w14:paraId="75DD88F2" w14:textId="6A079AFE" w:rsidR="00E57245" w:rsidRPr="000600B4" w:rsidRDefault="00E57245" w:rsidP="00522357">
      <w:pPr>
        <w:pStyle w:val="Bezodstpw"/>
        <w:ind w:left="851" w:hanging="284"/>
      </w:pPr>
      <w:r w:rsidRPr="000600B4">
        <w:t>1) swojej rezygnacji (lub swojego małżonka) z z</w:t>
      </w:r>
      <w:r w:rsidR="0095211A">
        <w:t>akwaterowania w domu studenckim,</w:t>
      </w:r>
    </w:p>
    <w:p w14:paraId="4EDBA1ED" w14:textId="2524D9FE" w:rsidR="00E57245" w:rsidRPr="000600B4" w:rsidRDefault="00E57245" w:rsidP="00522357">
      <w:pPr>
        <w:pStyle w:val="Bezodstpw"/>
        <w:ind w:left="851" w:hanging="284"/>
      </w:pPr>
      <w:r w:rsidRPr="000600B4">
        <w:t>2) wygaśnięci</w:t>
      </w:r>
      <w:r w:rsidR="0095211A">
        <w:t>u lub wypowiedzeniu umowy najmu,</w:t>
      </w:r>
    </w:p>
    <w:p w14:paraId="5ADFDE3B" w14:textId="77777777" w:rsidR="00E57245" w:rsidRPr="000600B4" w:rsidRDefault="00E57245" w:rsidP="00522357">
      <w:pPr>
        <w:pStyle w:val="Bezodstpw"/>
        <w:ind w:left="851" w:hanging="284"/>
      </w:pPr>
      <w:r w:rsidRPr="000600B4">
        <w:t>3) podjęciu pracy przez małżonka, który zamieszkiwał z nim jako małżonek niepracujący.</w:t>
      </w:r>
    </w:p>
    <w:p w14:paraId="595D752B" w14:textId="017E8AF2" w:rsidR="00E57245" w:rsidRDefault="00E57245" w:rsidP="00644879">
      <w:pPr>
        <w:pStyle w:val="Bezodstpw"/>
        <w:ind w:left="284" w:hanging="284"/>
        <w:jc w:val="both"/>
      </w:pPr>
      <w:r w:rsidRPr="000600B4">
        <w:t>6. Stypendium w zwiększonej wysokości z tytułu, o którym m</w:t>
      </w:r>
      <w:r w:rsidR="00F11EBA">
        <w:t xml:space="preserve">owa w ust.1 przysługuje każdemu </w:t>
      </w:r>
      <w:r w:rsidRPr="000600B4">
        <w:t>z małżonków, jeśli współmałżonek jest również studentem</w:t>
      </w:r>
      <w:r w:rsidR="0064269F" w:rsidRPr="000600B4">
        <w:t>/doktorantem</w:t>
      </w:r>
      <w:r w:rsidRPr="000600B4">
        <w:t xml:space="preserve"> Politechniki Częstochowskiej.</w:t>
      </w:r>
    </w:p>
    <w:p w14:paraId="11CB9A67" w14:textId="77777777" w:rsidR="0095211A" w:rsidRDefault="0095211A" w:rsidP="00644879">
      <w:pPr>
        <w:pStyle w:val="Bezodstpw"/>
        <w:ind w:left="284" w:hanging="284"/>
        <w:jc w:val="both"/>
      </w:pPr>
    </w:p>
    <w:p w14:paraId="4AEF0C94" w14:textId="77777777" w:rsidR="0095211A" w:rsidRDefault="0095211A" w:rsidP="00644879">
      <w:pPr>
        <w:pStyle w:val="Bezodstpw"/>
        <w:ind w:left="284" w:hanging="284"/>
        <w:jc w:val="both"/>
      </w:pPr>
    </w:p>
    <w:p w14:paraId="19ECA17B" w14:textId="77777777" w:rsidR="001E7429" w:rsidRPr="000600B4" w:rsidRDefault="001E7429" w:rsidP="00644879">
      <w:pPr>
        <w:pStyle w:val="Bezodstpw"/>
        <w:ind w:left="284" w:hanging="284"/>
        <w:jc w:val="both"/>
      </w:pPr>
    </w:p>
    <w:p w14:paraId="7164D67F" w14:textId="72B93535" w:rsidR="00E57245" w:rsidRPr="000600B4" w:rsidRDefault="00B52798" w:rsidP="00AA2059">
      <w:pPr>
        <w:pStyle w:val="Bezodstpw"/>
        <w:ind w:left="284" w:hanging="284"/>
        <w:jc w:val="both"/>
      </w:pPr>
      <w:r w:rsidRPr="000600B4">
        <w:lastRenderedPageBreak/>
        <w:t>7. W przypadku ubiegania się o stypendium socjalne w zwiększonej wysokości z tytułu zamieszkania w o</w:t>
      </w:r>
      <w:r w:rsidR="004A11B7" w:rsidRPr="000600B4">
        <w:t>biekcie innym niż dom studencki</w:t>
      </w:r>
      <w:r w:rsidRPr="000600B4">
        <w:t>, doktorant oświadcza pisemnie</w:t>
      </w:r>
      <w:r w:rsidR="006620B9">
        <w:t>,</w:t>
      </w:r>
      <w:r w:rsidRPr="000600B4">
        <w:t xml:space="preserve"> że dojazd z </w:t>
      </w:r>
      <w:r w:rsidR="00FD4540" w:rsidRPr="000600B4">
        <w:t>mi</w:t>
      </w:r>
      <w:r w:rsidR="006620B9">
        <w:t>ejsca zamieszkania uniemożliwia</w:t>
      </w:r>
      <w:r w:rsidR="00FD4540" w:rsidRPr="000600B4">
        <w:t xml:space="preserve"> mu lub w znacznym stopniu utrudnia studiowanie oraz że nie posiada adresu stałego zamieszkania w Częstochowie.</w:t>
      </w:r>
      <w:r w:rsidR="00AA2059" w:rsidRPr="000600B4">
        <w:t xml:space="preserve"> </w:t>
      </w:r>
    </w:p>
    <w:p w14:paraId="4485CB36" w14:textId="77777777" w:rsidR="00AA2059" w:rsidRPr="000600B4" w:rsidRDefault="00AA2059" w:rsidP="00AA2059">
      <w:pPr>
        <w:pStyle w:val="Bezodstpw"/>
        <w:ind w:left="284" w:hanging="284"/>
        <w:jc w:val="both"/>
      </w:pPr>
    </w:p>
    <w:p w14:paraId="5BD1A0DF" w14:textId="77777777" w:rsidR="00E57245" w:rsidRPr="000600B4" w:rsidRDefault="00E57245" w:rsidP="00EE6270">
      <w:pPr>
        <w:pStyle w:val="Bezodstpw"/>
        <w:spacing w:line="360" w:lineRule="auto"/>
        <w:jc w:val="center"/>
        <w:rPr>
          <w:b/>
        </w:rPr>
      </w:pPr>
      <w:r w:rsidRPr="000600B4">
        <w:rPr>
          <w:b/>
        </w:rPr>
        <w:t>III. Stypendium specjalne dla osób niepełnosprawnych</w:t>
      </w:r>
    </w:p>
    <w:p w14:paraId="14156514" w14:textId="77777777" w:rsidR="00E57245" w:rsidRPr="000600B4" w:rsidRDefault="00E57245" w:rsidP="00691B16">
      <w:pPr>
        <w:pStyle w:val="Bezodstpw"/>
        <w:jc w:val="center"/>
        <w:rPr>
          <w:b/>
        </w:rPr>
      </w:pPr>
      <w:r w:rsidRPr="000600B4">
        <w:rPr>
          <w:b/>
        </w:rPr>
        <w:t xml:space="preserve">§ 14 </w:t>
      </w:r>
    </w:p>
    <w:p w14:paraId="13D3707B" w14:textId="77777777" w:rsidR="00E57245" w:rsidRPr="000600B4" w:rsidRDefault="00E57245" w:rsidP="00465532">
      <w:pPr>
        <w:pStyle w:val="Bezodstpw"/>
        <w:numPr>
          <w:ilvl w:val="0"/>
          <w:numId w:val="13"/>
        </w:numPr>
        <w:ind w:left="284" w:hanging="284"/>
        <w:jc w:val="both"/>
      </w:pPr>
      <w:r w:rsidRPr="000600B4">
        <w:t>Doktorant może ubiegać się o stypendium specjalne dla osób niepełnosprawnych z tytułu niepełnosprawności potwierdzonej orzeczeniem właściwego organu.</w:t>
      </w:r>
    </w:p>
    <w:p w14:paraId="318EEBB6" w14:textId="2A0AA319" w:rsidR="00E57245" w:rsidRPr="000600B4" w:rsidRDefault="00E57245" w:rsidP="00465532">
      <w:pPr>
        <w:pStyle w:val="Bezodstpw"/>
        <w:numPr>
          <w:ilvl w:val="0"/>
          <w:numId w:val="13"/>
        </w:numPr>
        <w:ind w:left="284" w:hanging="284"/>
        <w:jc w:val="both"/>
      </w:pPr>
      <w:r w:rsidRPr="000600B4">
        <w:t>Stypendium specjalne przyznaje się na udokumentowany wniosek doktoranta. Wzó</w:t>
      </w:r>
      <w:r w:rsidR="000600B4" w:rsidRPr="000600B4">
        <w:t>r wniosku określa załącznik nr 4</w:t>
      </w:r>
      <w:r w:rsidRPr="000600B4">
        <w:t xml:space="preserve"> do niniejszego regulaminu. </w:t>
      </w:r>
    </w:p>
    <w:p w14:paraId="52F57477" w14:textId="586BEFBD" w:rsidR="00E57245" w:rsidRPr="000600B4" w:rsidRDefault="00E57245" w:rsidP="00465532">
      <w:pPr>
        <w:pStyle w:val="Bezodstpw"/>
        <w:numPr>
          <w:ilvl w:val="0"/>
          <w:numId w:val="13"/>
        </w:numPr>
        <w:ind w:left="284" w:hanging="284"/>
        <w:jc w:val="both"/>
      </w:pPr>
      <w:r w:rsidRPr="000600B4">
        <w:t>Wysokość stypendium specjalnego dla osób niepełnosprawnych jest uzależniona</w:t>
      </w:r>
      <w:r w:rsidR="00DB3586" w:rsidRPr="000600B4">
        <w:t xml:space="preserve"> od</w:t>
      </w:r>
      <w:r w:rsidR="0064269F" w:rsidRPr="000600B4">
        <w:t xml:space="preserve"> stopnia niepełnosprawności: </w:t>
      </w:r>
      <w:r w:rsidR="00FD4540" w:rsidRPr="000600B4">
        <w:t>znacznym, umiarkowanym lub lekki</w:t>
      </w:r>
      <w:r w:rsidR="00933EE3">
        <w:t>m</w:t>
      </w:r>
      <w:r w:rsidR="0064269F" w:rsidRPr="000600B4">
        <w:t>.</w:t>
      </w:r>
    </w:p>
    <w:p w14:paraId="6C890529" w14:textId="77777777" w:rsidR="00F11EBA" w:rsidRDefault="00E57245" w:rsidP="00465532">
      <w:pPr>
        <w:pStyle w:val="Bezodstpw"/>
        <w:numPr>
          <w:ilvl w:val="0"/>
          <w:numId w:val="13"/>
        </w:numPr>
        <w:ind w:left="284" w:hanging="284"/>
        <w:jc w:val="both"/>
      </w:pPr>
      <w:r w:rsidRPr="000600B4">
        <w:t xml:space="preserve">Do wniosku o przyznanie stypendium specjalnego doktorant dołącza </w:t>
      </w:r>
      <w:r w:rsidR="00FD4540" w:rsidRPr="000600B4">
        <w:t>kopię orzeczenia</w:t>
      </w:r>
      <w:r w:rsidRPr="000600B4">
        <w:t xml:space="preserve"> </w:t>
      </w:r>
    </w:p>
    <w:p w14:paraId="2D81E0C8" w14:textId="5F97E17D" w:rsidR="00E57245" w:rsidRPr="000600B4" w:rsidRDefault="00E57245" w:rsidP="00F11EBA">
      <w:pPr>
        <w:pStyle w:val="Bezodstpw"/>
        <w:ind w:left="284"/>
        <w:jc w:val="both"/>
      </w:pPr>
      <w:r w:rsidRPr="000600B4">
        <w:t>o stopniu niepełnosprawności lub orzeczenie traktowane na równi z tym orzeczeniem.</w:t>
      </w:r>
    </w:p>
    <w:p w14:paraId="60B27251" w14:textId="77777777" w:rsidR="00F11EBA" w:rsidRDefault="00E57245" w:rsidP="00465532">
      <w:pPr>
        <w:pStyle w:val="Bezodstpw"/>
        <w:numPr>
          <w:ilvl w:val="0"/>
          <w:numId w:val="13"/>
        </w:numPr>
        <w:ind w:left="284" w:hanging="284"/>
        <w:jc w:val="both"/>
      </w:pPr>
      <w:r w:rsidRPr="000600B4">
        <w:t>Organami uprawnionymi do wydawania orzeczeń o st</w:t>
      </w:r>
      <w:r w:rsidR="00DB3586" w:rsidRPr="000600B4">
        <w:t xml:space="preserve">opniu niepełnosprawności są </w:t>
      </w:r>
      <w:r w:rsidRPr="000600B4">
        <w:t>Powiatowe Zespoły ds. Orzekania o Stopniu Niepełnos</w:t>
      </w:r>
      <w:r w:rsidR="000E577C" w:rsidRPr="000600B4">
        <w:t xml:space="preserve">prawności (lub inne właściwe), </w:t>
      </w:r>
    </w:p>
    <w:p w14:paraId="5A51D856" w14:textId="64096A53" w:rsidR="005A0233" w:rsidRDefault="00E57245" w:rsidP="00F11EBA">
      <w:pPr>
        <w:pStyle w:val="Bezodstpw"/>
        <w:ind w:left="284"/>
        <w:jc w:val="both"/>
      </w:pPr>
      <w:r w:rsidRPr="000600B4">
        <w:t>a o niezdolności do pracy orzecznicy Zakładu Ubezpieczeń Społecznych.</w:t>
      </w:r>
    </w:p>
    <w:p w14:paraId="5840EDA2" w14:textId="77777777" w:rsidR="00F11EBA" w:rsidRPr="00F11EBA" w:rsidRDefault="00F11EBA" w:rsidP="00F11EBA">
      <w:pPr>
        <w:pStyle w:val="Bezodstpw"/>
        <w:ind w:left="284"/>
        <w:jc w:val="both"/>
      </w:pPr>
    </w:p>
    <w:p w14:paraId="10E535AF" w14:textId="77777777" w:rsidR="005A0233" w:rsidRPr="000600B4" w:rsidRDefault="005A0233" w:rsidP="00691B16">
      <w:pPr>
        <w:pStyle w:val="Bezodstpw"/>
        <w:jc w:val="center"/>
        <w:rPr>
          <w:b/>
        </w:rPr>
      </w:pPr>
    </w:p>
    <w:p w14:paraId="152EA146" w14:textId="77777777" w:rsidR="00E57245" w:rsidRPr="000600B4" w:rsidRDefault="00E57245" w:rsidP="00691B16">
      <w:pPr>
        <w:pStyle w:val="Bezodstpw"/>
        <w:jc w:val="center"/>
        <w:rPr>
          <w:b/>
        </w:rPr>
      </w:pPr>
      <w:r w:rsidRPr="000600B4">
        <w:rPr>
          <w:b/>
        </w:rPr>
        <w:t>§ 15</w:t>
      </w:r>
    </w:p>
    <w:p w14:paraId="38EDA8D0" w14:textId="77777777" w:rsidR="00E57245" w:rsidRPr="000600B4" w:rsidRDefault="00E57245" w:rsidP="00465532">
      <w:pPr>
        <w:pStyle w:val="Bezodstpw"/>
        <w:numPr>
          <w:ilvl w:val="0"/>
          <w:numId w:val="14"/>
        </w:numPr>
        <w:ind w:left="284" w:hanging="284"/>
        <w:jc w:val="both"/>
      </w:pPr>
      <w:r w:rsidRPr="000600B4">
        <w:t>W przypadku wygaśnięcia w trakcie semestru ważności orzeczenia o stopniu niepełnosprawności, stypendium specjalne dla osób niepełnosprawnych przestaje być wypłacane od następnego miesiąca po jego wygaśnięciu.</w:t>
      </w:r>
    </w:p>
    <w:p w14:paraId="1071F7C0" w14:textId="77777777" w:rsidR="00E57245" w:rsidRPr="000600B4" w:rsidRDefault="00E57245" w:rsidP="00465532">
      <w:pPr>
        <w:pStyle w:val="Bezodstpw"/>
        <w:numPr>
          <w:ilvl w:val="0"/>
          <w:numId w:val="14"/>
        </w:numPr>
        <w:ind w:left="284" w:hanging="284"/>
        <w:jc w:val="both"/>
      </w:pPr>
      <w:r w:rsidRPr="000600B4">
        <w:t>Stypendium specjalne dla osób niepełnosprawnych może być przyznane w trakcie trwania semestru, po stwierdzeniu niepełnosprawności. Stypendium jest przyznawane wówczas od miesiąca, w którym złożono wniosek, bez możliwości wyrównania za poprzednie miesiące.</w:t>
      </w:r>
    </w:p>
    <w:p w14:paraId="7F3A3F76" w14:textId="37B57696" w:rsidR="00E57245" w:rsidRPr="000600B4" w:rsidRDefault="00E57245" w:rsidP="00465532">
      <w:pPr>
        <w:pStyle w:val="Bezodstpw"/>
        <w:numPr>
          <w:ilvl w:val="0"/>
          <w:numId w:val="14"/>
        </w:numPr>
        <w:ind w:left="284" w:hanging="284"/>
        <w:jc w:val="both"/>
      </w:pPr>
      <w:r w:rsidRPr="000600B4">
        <w:t>W przypadku utraty ważności orzeczenia o niepełnosprawności lub stopniu niepełnosprawności i ponownego ustalenia niepełnosprawności lub stopnia</w:t>
      </w:r>
      <w:r w:rsidR="00EF467D">
        <w:t xml:space="preserve"> </w:t>
      </w:r>
      <w:r w:rsidRPr="000600B4">
        <w:t xml:space="preserve">niepełnosprawności stanowiącego kontynuację poprzedniego orzeczenia, prawo do stypendium specjalnego ustala się od pierwszego dnia miesiąca następującego po miesiącu, w którym upłynął termin ważności poprzedniego orzeczenia, jeżeli doktorant złożył wniosek o przyznanie stypendium specjalnego dla osób niepełnosprawnych w terminie </w:t>
      </w:r>
      <w:r w:rsidR="001C7F2E" w:rsidRPr="000600B4">
        <w:t xml:space="preserve">do </w:t>
      </w:r>
      <w:r w:rsidRPr="000600B4">
        <w:t xml:space="preserve">trzech miesięcy od utraty poprzedniego orzeczenia lub zmiany stopnia niepełnosprawności. </w:t>
      </w:r>
    </w:p>
    <w:p w14:paraId="78A19357" w14:textId="77777777" w:rsidR="00E57245" w:rsidRPr="000600B4" w:rsidRDefault="00E57245" w:rsidP="00691B16">
      <w:pPr>
        <w:pStyle w:val="Bezodstpw"/>
        <w:jc w:val="center"/>
      </w:pPr>
    </w:p>
    <w:p w14:paraId="699E6C03" w14:textId="42183BE4" w:rsidR="00E57245" w:rsidRPr="000600B4" w:rsidRDefault="00E57245" w:rsidP="00F112E4">
      <w:pPr>
        <w:pStyle w:val="Bezodstpw"/>
        <w:spacing w:line="360" w:lineRule="auto"/>
        <w:jc w:val="center"/>
        <w:rPr>
          <w:b/>
        </w:rPr>
      </w:pPr>
      <w:r w:rsidRPr="000600B4">
        <w:rPr>
          <w:b/>
        </w:rPr>
        <w:t>IV. Stypendium dla najlepszych doktorantów</w:t>
      </w:r>
    </w:p>
    <w:p w14:paraId="7DA28F38" w14:textId="77777777" w:rsidR="00E57245" w:rsidRPr="000600B4" w:rsidRDefault="00E57245" w:rsidP="00913702">
      <w:pPr>
        <w:pStyle w:val="Bezodstpw"/>
        <w:jc w:val="center"/>
        <w:rPr>
          <w:b/>
        </w:rPr>
      </w:pPr>
      <w:r w:rsidRPr="000600B4">
        <w:rPr>
          <w:b/>
        </w:rPr>
        <w:t>§ 16</w:t>
      </w:r>
    </w:p>
    <w:p w14:paraId="605D5945" w14:textId="77777777" w:rsidR="00E57245" w:rsidRPr="000600B4" w:rsidRDefault="00E57245" w:rsidP="00465532">
      <w:pPr>
        <w:pStyle w:val="Bezodstpw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0600B4">
        <w:t>Stypendium dla najlepszych doktorantów może być przyznane doktorantowi:</w:t>
      </w:r>
    </w:p>
    <w:p w14:paraId="4DE946E1" w14:textId="77777777" w:rsidR="00F11EBA" w:rsidRDefault="00E57245" w:rsidP="00F87529">
      <w:pPr>
        <w:pStyle w:val="Bezodstpw"/>
        <w:numPr>
          <w:ilvl w:val="0"/>
          <w:numId w:val="16"/>
        </w:numPr>
        <w:tabs>
          <w:tab w:val="left" w:pos="284"/>
        </w:tabs>
        <w:ind w:left="851" w:hanging="284"/>
        <w:jc w:val="both"/>
      </w:pPr>
      <w:r w:rsidRPr="000600B4">
        <w:t xml:space="preserve">na pierwszym roku studiów, który osiągnął </w:t>
      </w:r>
      <w:r w:rsidR="00C14A59" w:rsidRPr="000600B4">
        <w:t>maksymalną liczbę punktów</w:t>
      </w:r>
      <w:r w:rsidRPr="000600B4">
        <w:t xml:space="preserve"> </w:t>
      </w:r>
    </w:p>
    <w:p w14:paraId="783684B4" w14:textId="0950F637" w:rsidR="00E57245" w:rsidRPr="000600B4" w:rsidRDefault="00E57245" w:rsidP="00F11EBA">
      <w:pPr>
        <w:pStyle w:val="Bezodstpw"/>
        <w:tabs>
          <w:tab w:val="left" w:pos="284"/>
        </w:tabs>
        <w:ind w:left="851"/>
        <w:jc w:val="both"/>
      </w:pPr>
      <w:r w:rsidRPr="000600B4">
        <w:t>w postępowaniu rekrutacyjnym,</w:t>
      </w:r>
    </w:p>
    <w:p w14:paraId="5E8DE905" w14:textId="77777777" w:rsidR="00E57245" w:rsidRPr="000600B4" w:rsidRDefault="00E57245" w:rsidP="00F87529">
      <w:pPr>
        <w:pStyle w:val="Bezodstpw"/>
        <w:numPr>
          <w:ilvl w:val="0"/>
          <w:numId w:val="16"/>
        </w:numPr>
        <w:tabs>
          <w:tab w:val="left" w:pos="284"/>
        </w:tabs>
        <w:ind w:left="851" w:hanging="284"/>
        <w:jc w:val="both"/>
      </w:pPr>
      <w:r w:rsidRPr="000600B4">
        <w:t xml:space="preserve">na drugim i kolejnych latach, który w roku akademickim poprzedzającym przyznanie stypendium spełnił łącznie następujące warunki: </w:t>
      </w:r>
    </w:p>
    <w:p w14:paraId="053159EF" w14:textId="77777777" w:rsidR="00E57245" w:rsidRPr="000600B4" w:rsidRDefault="00E57245" w:rsidP="00F87529">
      <w:pPr>
        <w:pStyle w:val="Bezodstpw"/>
        <w:numPr>
          <w:ilvl w:val="0"/>
          <w:numId w:val="17"/>
        </w:numPr>
        <w:tabs>
          <w:tab w:val="left" w:pos="284"/>
          <w:tab w:val="left" w:pos="851"/>
        </w:tabs>
        <w:ind w:left="1418" w:hanging="284"/>
        <w:jc w:val="both"/>
      </w:pPr>
      <w:r w:rsidRPr="000600B4">
        <w:t xml:space="preserve">uzyskał bardzo dobre lub dobre wyniki egzaminów objętych programem studiów doktoranckich, </w:t>
      </w:r>
    </w:p>
    <w:p w14:paraId="5153D5A1" w14:textId="77777777" w:rsidR="00E57245" w:rsidRPr="000600B4" w:rsidRDefault="00E57245" w:rsidP="00F87529">
      <w:pPr>
        <w:pStyle w:val="Bezodstpw"/>
        <w:numPr>
          <w:ilvl w:val="0"/>
          <w:numId w:val="17"/>
        </w:numPr>
        <w:tabs>
          <w:tab w:val="left" w:pos="284"/>
          <w:tab w:val="left" w:pos="851"/>
        </w:tabs>
        <w:ind w:left="1418" w:hanging="284"/>
        <w:jc w:val="both"/>
      </w:pPr>
      <w:r w:rsidRPr="000600B4">
        <w:t xml:space="preserve">wykazał się postępami w pracy naukowej i przygotowaniu rozprawy doktorskiej, </w:t>
      </w:r>
    </w:p>
    <w:p w14:paraId="183756FC" w14:textId="77777777" w:rsidR="00E57245" w:rsidRDefault="00E57245" w:rsidP="00F87529">
      <w:pPr>
        <w:pStyle w:val="Bezodstpw"/>
        <w:numPr>
          <w:ilvl w:val="0"/>
          <w:numId w:val="17"/>
        </w:numPr>
        <w:tabs>
          <w:tab w:val="left" w:pos="284"/>
          <w:tab w:val="left" w:pos="851"/>
        </w:tabs>
        <w:ind w:left="1418" w:hanging="284"/>
        <w:jc w:val="both"/>
      </w:pPr>
      <w:r w:rsidRPr="000600B4">
        <w:t>wykazał się szczególnym zaangażowaniem w pracy dydaktycznej.</w:t>
      </w:r>
    </w:p>
    <w:p w14:paraId="4FC25538" w14:textId="77777777" w:rsidR="0095211A" w:rsidRDefault="0095211A" w:rsidP="0095211A">
      <w:pPr>
        <w:pStyle w:val="Bezodstpw"/>
        <w:tabs>
          <w:tab w:val="left" w:pos="284"/>
          <w:tab w:val="left" w:pos="851"/>
        </w:tabs>
        <w:ind w:left="1418"/>
        <w:jc w:val="both"/>
      </w:pPr>
    </w:p>
    <w:p w14:paraId="479333D4" w14:textId="77777777" w:rsidR="00EF467D" w:rsidRPr="000600B4" w:rsidRDefault="00EF467D" w:rsidP="0095211A">
      <w:pPr>
        <w:pStyle w:val="Bezodstpw"/>
        <w:tabs>
          <w:tab w:val="left" w:pos="284"/>
          <w:tab w:val="left" w:pos="851"/>
        </w:tabs>
        <w:ind w:left="1418"/>
        <w:jc w:val="both"/>
      </w:pPr>
    </w:p>
    <w:p w14:paraId="1E10BEB1" w14:textId="77777777" w:rsidR="00E57245" w:rsidRPr="000600B4" w:rsidRDefault="00E57245" w:rsidP="00465532">
      <w:pPr>
        <w:pStyle w:val="Bezodstpw"/>
        <w:numPr>
          <w:ilvl w:val="0"/>
          <w:numId w:val="15"/>
        </w:numPr>
        <w:tabs>
          <w:tab w:val="left" w:pos="284"/>
        </w:tabs>
        <w:ind w:left="284" w:hanging="284"/>
        <w:jc w:val="both"/>
      </w:pPr>
      <w:r w:rsidRPr="000600B4">
        <w:lastRenderedPageBreak/>
        <w:t xml:space="preserve">Stypendium dla najlepszych doktorantów może otrzymać doktorant, który: </w:t>
      </w:r>
    </w:p>
    <w:p w14:paraId="0370482C" w14:textId="77777777" w:rsidR="00E57245" w:rsidRPr="000600B4" w:rsidRDefault="00F87529" w:rsidP="00F87529">
      <w:pPr>
        <w:pStyle w:val="Bezodstpw"/>
        <w:tabs>
          <w:tab w:val="left" w:pos="284"/>
        </w:tabs>
        <w:ind w:left="851" w:hanging="284"/>
        <w:jc w:val="both"/>
      </w:pPr>
      <w:r w:rsidRPr="000600B4">
        <w:t xml:space="preserve">1) </w:t>
      </w:r>
      <w:r w:rsidR="00E57245" w:rsidRPr="000600B4">
        <w:t>złożył indeks wraz ze sprawozdaniem z prz</w:t>
      </w:r>
      <w:r w:rsidRPr="000600B4">
        <w:t>ebiegu studiów doktoranckich za</w:t>
      </w:r>
      <w:r w:rsidR="00E57245" w:rsidRPr="000600B4">
        <w:t xml:space="preserve"> dany rok akademicki i opinią promotora,  </w:t>
      </w:r>
    </w:p>
    <w:p w14:paraId="058D787C" w14:textId="77777777" w:rsidR="00E57245" w:rsidRPr="000600B4" w:rsidRDefault="00F87529" w:rsidP="00F87529">
      <w:pPr>
        <w:pStyle w:val="Bezodstpw"/>
        <w:tabs>
          <w:tab w:val="left" w:pos="284"/>
        </w:tabs>
        <w:ind w:left="851" w:hanging="284"/>
        <w:jc w:val="both"/>
      </w:pPr>
      <w:r w:rsidRPr="000600B4">
        <w:t xml:space="preserve">2) </w:t>
      </w:r>
      <w:r w:rsidR="00E57245" w:rsidRPr="000600B4">
        <w:t>zaliczył rok studiów i złożył wniosek zgodnie z niniejszym regulaminem.</w:t>
      </w:r>
    </w:p>
    <w:p w14:paraId="6F9A0932" w14:textId="77777777" w:rsidR="00D769A6" w:rsidRPr="000600B4" w:rsidRDefault="00D769A6" w:rsidP="0086656B">
      <w:pPr>
        <w:pStyle w:val="Bezodstpw"/>
      </w:pPr>
    </w:p>
    <w:p w14:paraId="035FAA7F" w14:textId="77777777" w:rsidR="00E57245" w:rsidRPr="000600B4" w:rsidRDefault="00E57245" w:rsidP="00913702">
      <w:pPr>
        <w:pStyle w:val="Bezodstpw"/>
        <w:jc w:val="center"/>
        <w:rPr>
          <w:b/>
        </w:rPr>
      </w:pPr>
      <w:r w:rsidRPr="000600B4">
        <w:rPr>
          <w:b/>
        </w:rPr>
        <w:t>§ 17</w:t>
      </w:r>
    </w:p>
    <w:p w14:paraId="081C69D6" w14:textId="4D658ADA" w:rsidR="00E57245" w:rsidRPr="002D0F87" w:rsidRDefault="00907C0B" w:rsidP="00465532">
      <w:pPr>
        <w:pStyle w:val="Bezodstpw"/>
        <w:numPr>
          <w:ilvl w:val="0"/>
          <w:numId w:val="18"/>
        </w:numPr>
        <w:ind w:left="284" w:hanging="284"/>
        <w:jc w:val="both"/>
      </w:pPr>
      <w:r w:rsidRPr="000600B4">
        <w:t xml:space="preserve">Stypendia przyznawane </w:t>
      </w:r>
      <w:r w:rsidR="00AE5C7F">
        <w:t>są</w:t>
      </w:r>
      <w:r w:rsidRPr="000600B4">
        <w:t xml:space="preserve"> do </w:t>
      </w:r>
      <w:r w:rsidR="00E40653" w:rsidRPr="000600B4">
        <w:t>9</w:t>
      </w:r>
      <w:r w:rsidR="00AF62D6" w:rsidRPr="000600B4">
        <w:t>% najlepszych doktorantów danej</w:t>
      </w:r>
      <w:r w:rsidR="00E40653" w:rsidRPr="000600B4">
        <w:t xml:space="preserve"> </w:t>
      </w:r>
      <w:r w:rsidR="00C14A59" w:rsidRPr="000600B4">
        <w:t>dziedzinie</w:t>
      </w:r>
      <w:r w:rsidR="00E40653" w:rsidRPr="000600B4">
        <w:t>, którzy otrzymali największą liczbę punktów w swojej grupie rankingowej</w:t>
      </w:r>
      <w:r w:rsidR="00B65126" w:rsidRPr="000600B4">
        <w:t xml:space="preserve"> </w:t>
      </w:r>
      <w:r w:rsidR="00821F03" w:rsidRPr="002D0F87">
        <w:t>z zastrzeżeniem</w:t>
      </w:r>
      <w:r w:rsidR="00B65126" w:rsidRPr="002D0F87">
        <w:t xml:space="preserve"> § 18</w:t>
      </w:r>
      <w:r w:rsidR="00E40653" w:rsidRPr="002D0F87">
        <w:t>. Liczebność grup rankingowych wyliczana jest na dzień 15 paździe</w:t>
      </w:r>
      <w:r w:rsidR="00020366" w:rsidRPr="002D0F87">
        <w:t>rnika danego roku akademickiego.</w:t>
      </w:r>
    </w:p>
    <w:p w14:paraId="4514E3D9" w14:textId="313A8B19" w:rsidR="00020366" w:rsidRPr="002D0F87" w:rsidRDefault="00DB3586" w:rsidP="00465532">
      <w:pPr>
        <w:pStyle w:val="Bezodstpw"/>
        <w:numPr>
          <w:ilvl w:val="0"/>
          <w:numId w:val="18"/>
        </w:numPr>
        <w:ind w:left="284" w:hanging="284"/>
        <w:jc w:val="both"/>
      </w:pPr>
      <w:r w:rsidRPr="002D0F87">
        <w:t xml:space="preserve">W politechnice Częstochowskiej </w:t>
      </w:r>
      <w:r w:rsidR="00B65126" w:rsidRPr="002D0F87">
        <w:t xml:space="preserve">obowiązuje podział na dziedziny </w:t>
      </w:r>
      <w:r w:rsidR="00821F03" w:rsidRPr="002D0F87">
        <w:t xml:space="preserve">studiów doktoranckich </w:t>
      </w:r>
      <w:r w:rsidR="00821F03" w:rsidRPr="002D0F87">
        <w:br/>
      </w:r>
      <w:r w:rsidR="00B65126" w:rsidRPr="002D0F87">
        <w:t>w ramach następujących obszarów:</w:t>
      </w:r>
    </w:p>
    <w:p w14:paraId="4D75E302" w14:textId="4B15D5BC" w:rsidR="00020366" w:rsidRPr="002D0F87" w:rsidRDefault="0095211A" w:rsidP="00F11EBA">
      <w:pPr>
        <w:pStyle w:val="Bezodstpw"/>
        <w:numPr>
          <w:ilvl w:val="0"/>
          <w:numId w:val="41"/>
        </w:numPr>
        <w:jc w:val="both"/>
      </w:pPr>
      <w:r>
        <w:t>o</w:t>
      </w:r>
      <w:r w:rsidR="00020366" w:rsidRPr="002D0F87">
        <w:t>bszar nauk społecznych, dziedzina nauk ekonomicznych w dyscyplinie: nauki</w:t>
      </w:r>
      <w:r>
        <w:t xml:space="preserve"> </w:t>
      </w:r>
      <w:r>
        <w:br/>
        <w:t>o zarządzaniu,</w:t>
      </w:r>
    </w:p>
    <w:p w14:paraId="4D3DF746" w14:textId="68A01CA7" w:rsidR="00DB3586" w:rsidRPr="002D0F87" w:rsidRDefault="0095211A" w:rsidP="00F11EBA">
      <w:pPr>
        <w:pStyle w:val="Bezodstpw"/>
        <w:numPr>
          <w:ilvl w:val="0"/>
          <w:numId w:val="41"/>
        </w:numPr>
        <w:jc w:val="both"/>
      </w:pPr>
      <w:r>
        <w:t>o</w:t>
      </w:r>
      <w:r w:rsidR="00020366" w:rsidRPr="002D0F87">
        <w:t xml:space="preserve">bszar nauk technicznych, dziedzina nauk technicznych, w dyscyplinach: budowa </w:t>
      </w:r>
      <w:r>
        <w:br/>
      </w:r>
      <w:r w:rsidR="00020366" w:rsidRPr="002D0F87">
        <w:t>i eksploatacja maszyn, elektrotechnika, in</w:t>
      </w:r>
      <w:r w:rsidR="00600D16">
        <w:t>formatyk</w:t>
      </w:r>
      <w:r w:rsidR="00600D16" w:rsidRPr="009046C1">
        <w:t>a, inżynieria materiałowa</w:t>
      </w:r>
      <w:r w:rsidR="00020366" w:rsidRPr="002D0F87">
        <w:t>, inżynieria produkcji, inżynieria środowisk</w:t>
      </w:r>
      <w:r w:rsidR="00600D16">
        <w:t>a</w:t>
      </w:r>
      <w:r w:rsidR="00020366" w:rsidRPr="002D0F87">
        <w:t>, mechanika, metalurgia.</w:t>
      </w:r>
      <w:r w:rsidR="00DB3586" w:rsidRPr="002D0F87">
        <w:t xml:space="preserve"> </w:t>
      </w:r>
    </w:p>
    <w:p w14:paraId="1A62ED76" w14:textId="403CB8F7" w:rsidR="00020366" w:rsidRPr="000600B4" w:rsidRDefault="00DB3586" w:rsidP="00DB3586">
      <w:pPr>
        <w:pStyle w:val="Bezodstpw"/>
        <w:numPr>
          <w:ilvl w:val="0"/>
          <w:numId w:val="18"/>
        </w:numPr>
        <w:jc w:val="both"/>
      </w:pPr>
      <w:r w:rsidRPr="000600B4">
        <w:t>P</w:t>
      </w:r>
      <w:r w:rsidR="00020366" w:rsidRPr="000600B4">
        <w:t xml:space="preserve">o ustaleniu listy rankingowej, na podstawie analizy złożonych wniosków, stypendium Rektora może zostać przyznane doktorantom, którzy uzyskali co najmniej </w:t>
      </w:r>
      <w:r w:rsidR="00907C0B" w:rsidRPr="000600B4">
        <w:t>70</w:t>
      </w:r>
      <w:r w:rsidR="00020366" w:rsidRPr="000600B4">
        <w:t xml:space="preserve"> punktów wg załącznika nr </w:t>
      </w:r>
      <w:r w:rsidR="004B398F">
        <w:t>1c</w:t>
      </w:r>
      <w:r w:rsidR="002D0F87">
        <w:t xml:space="preserve"> </w:t>
      </w:r>
      <w:r w:rsidR="00020366" w:rsidRPr="000600B4">
        <w:t>(nie dotyczy kandydatów na studia doktoranckie</w:t>
      </w:r>
      <w:r w:rsidR="007F0097">
        <w:t>)</w:t>
      </w:r>
      <w:r w:rsidR="00345055">
        <w:t>.</w:t>
      </w:r>
    </w:p>
    <w:p w14:paraId="603C8C0D" w14:textId="77777777" w:rsidR="00E57245" w:rsidRPr="000600B4" w:rsidRDefault="00E57245" w:rsidP="00465532">
      <w:pPr>
        <w:pStyle w:val="Bezodstpw"/>
        <w:numPr>
          <w:ilvl w:val="0"/>
          <w:numId w:val="18"/>
        </w:numPr>
        <w:ind w:left="284" w:hanging="284"/>
        <w:jc w:val="both"/>
      </w:pPr>
      <w:r w:rsidRPr="000600B4">
        <w:t>Stypendia przyznawane są na dany rok akademicki na pisemny wniosek doktoranta.</w:t>
      </w:r>
    </w:p>
    <w:p w14:paraId="0DD5B3CE" w14:textId="54A18975" w:rsidR="00781CDA" w:rsidRPr="000600B4" w:rsidRDefault="00781CDA" w:rsidP="00465532">
      <w:pPr>
        <w:pStyle w:val="Bezodstpw"/>
        <w:numPr>
          <w:ilvl w:val="0"/>
          <w:numId w:val="18"/>
        </w:numPr>
        <w:ind w:left="284" w:hanging="284"/>
        <w:jc w:val="both"/>
      </w:pPr>
      <w:r w:rsidRPr="000600B4">
        <w:t xml:space="preserve">Szczegółowe kryteria opracowania list rankingowych oraz wniosek zawierają odpowiednio załączniki nr </w:t>
      </w:r>
      <w:r w:rsidR="00AF4E7C">
        <w:t>1c, 5a i 5b</w:t>
      </w:r>
      <w:r w:rsidR="002D0F87">
        <w:t>.</w:t>
      </w:r>
      <w:r w:rsidRPr="000600B4">
        <w:t xml:space="preserve"> </w:t>
      </w:r>
    </w:p>
    <w:p w14:paraId="0F9E157B" w14:textId="77777777" w:rsidR="0086656B" w:rsidRPr="000600B4" w:rsidRDefault="0086656B" w:rsidP="00F11EBA">
      <w:pPr>
        <w:pStyle w:val="Bezodstpw"/>
      </w:pPr>
    </w:p>
    <w:p w14:paraId="3EAAC3AF" w14:textId="77777777" w:rsidR="00E57245" w:rsidRPr="000600B4" w:rsidRDefault="00E57245" w:rsidP="00DC5B4A">
      <w:pPr>
        <w:pStyle w:val="Bezodstpw"/>
        <w:jc w:val="center"/>
        <w:rPr>
          <w:b/>
        </w:rPr>
      </w:pPr>
      <w:r w:rsidRPr="000600B4">
        <w:rPr>
          <w:b/>
        </w:rPr>
        <w:t>§ 18</w:t>
      </w:r>
    </w:p>
    <w:p w14:paraId="3821ECA9" w14:textId="6EB3DDF0" w:rsidR="00E57245" w:rsidRPr="000600B4" w:rsidRDefault="00E57245" w:rsidP="00465532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jc w:val="both"/>
      </w:pPr>
      <w:r w:rsidRPr="000600B4">
        <w:t>Za 1</w:t>
      </w:r>
      <w:r w:rsidR="00AF62D6" w:rsidRPr="000600B4">
        <w:t xml:space="preserve">00% doktorantów </w:t>
      </w:r>
      <w:r w:rsidR="005029BC">
        <w:t>w</w:t>
      </w:r>
      <w:r w:rsidR="00AF62D6" w:rsidRPr="000600B4">
        <w:t xml:space="preserve"> każdej </w:t>
      </w:r>
      <w:r w:rsidR="00E43193" w:rsidRPr="000600B4">
        <w:t>dziedzinie</w:t>
      </w:r>
      <w:r w:rsidR="00E951C3" w:rsidRPr="000600B4">
        <w:t xml:space="preserve"> studiów na danym roku</w:t>
      </w:r>
      <w:r w:rsidRPr="000600B4">
        <w:t xml:space="preserve"> studiów doktoranckich uznaje się wszystkich doktorantów, którzy zostali wpisani na bieżący rok akademicki na dane studia doktoranckie w danej jednostce organizacyjnej.</w:t>
      </w:r>
    </w:p>
    <w:p w14:paraId="0880F24E" w14:textId="77777777" w:rsidR="00E57245" w:rsidRPr="000600B4" w:rsidRDefault="00E57245" w:rsidP="00465532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jc w:val="both"/>
      </w:pPr>
      <w:r w:rsidRPr="000600B4">
        <w:t xml:space="preserve">Za najlepszych doktorantów uważa się doktorantów zajmujących najwyższe miejsca na liście rankingowej. </w:t>
      </w:r>
    </w:p>
    <w:p w14:paraId="55DC44D2" w14:textId="77777777" w:rsidR="00E57245" w:rsidRPr="000600B4" w:rsidRDefault="00E57245" w:rsidP="00465532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jc w:val="both"/>
      </w:pPr>
      <w:r w:rsidRPr="000600B4">
        <w:t xml:space="preserve">Lista sporządzana jest odrębnie dla każdego </w:t>
      </w:r>
      <w:r w:rsidR="00C14A59" w:rsidRPr="000600B4">
        <w:t>roku studiów w danej dziedzinie, w tym dla doktorantów, którym przedłużono okres studiów doktoranckich.</w:t>
      </w:r>
    </w:p>
    <w:p w14:paraId="7E4905C0" w14:textId="77777777" w:rsidR="00E57245" w:rsidRPr="000600B4" w:rsidRDefault="00E57245" w:rsidP="00C14A59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jc w:val="both"/>
      </w:pPr>
      <w:r w:rsidRPr="000600B4">
        <w:t>W przypadku, gdy na liście rankingowej znajduje się dwóch lub więcej doktorantów posiadających taką samą liczbę punktów stosuje się dodatkowe kryteria ustalone przez</w:t>
      </w:r>
      <w:r w:rsidR="00C14A59" w:rsidRPr="000600B4">
        <w:t xml:space="preserve"> Rektora</w:t>
      </w:r>
      <w:r w:rsidRPr="000600B4">
        <w:t xml:space="preserve">. </w:t>
      </w:r>
    </w:p>
    <w:p w14:paraId="526E924E" w14:textId="77777777" w:rsidR="00C14A59" w:rsidRPr="000600B4" w:rsidRDefault="00C14A59" w:rsidP="00C14A59">
      <w:pPr>
        <w:pStyle w:val="Bezodstpw"/>
        <w:tabs>
          <w:tab w:val="left" w:pos="284"/>
        </w:tabs>
        <w:ind w:left="284"/>
        <w:jc w:val="both"/>
      </w:pPr>
    </w:p>
    <w:p w14:paraId="76EFA867" w14:textId="77777777" w:rsidR="00E57245" w:rsidRPr="000600B4" w:rsidRDefault="00E57245" w:rsidP="00691B16">
      <w:pPr>
        <w:pStyle w:val="Bezodstpw"/>
        <w:spacing w:line="360" w:lineRule="auto"/>
        <w:jc w:val="center"/>
        <w:rPr>
          <w:b/>
        </w:rPr>
      </w:pPr>
      <w:r w:rsidRPr="000600B4">
        <w:rPr>
          <w:b/>
        </w:rPr>
        <w:t>V. Zapomoga</w:t>
      </w:r>
    </w:p>
    <w:p w14:paraId="631C711A" w14:textId="77777777" w:rsidR="00E57245" w:rsidRPr="000600B4" w:rsidRDefault="0086656B" w:rsidP="00691B16">
      <w:pPr>
        <w:pStyle w:val="Bezodstpw"/>
        <w:jc w:val="center"/>
        <w:rPr>
          <w:b/>
        </w:rPr>
      </w:pPr>
      <w:r w:rsidRPr="000600B4">
        <w:rPr>
          <w:b/>
        </w:rPr>
        <w:t xml:space="preserve">§ </w:t>
      </w:r>
      <w:r w:rsidR="00C14A59" w:rsidRPr="000600B4">
        <w:rPr>
          <w:b/>
        </w:rPr>
        <w:t>19</w:t>
      </w:r>
    </w:p>
    <w:p w14:paraId="552BCBAF" w14:textId="77777777" w:rsidR="00E57245" w:rsidRPr="000600B4" w:rsidRDefault="00E57245" w:rsidP="00465532">
      <w:pPr>
        <w:pStyle w:val="Bezodstpw"/>
        <w:numPr>
          <w:ilvl w:val="0"/>
          <w:numId w:val="7"/>
        </w:numPr>
        <w:ind w:left="284" w:hanging="284"/>
        <w:jc w:val="both"/>
      </w:pPr>
      <w:r w:rsidRPr="000600B4">
        <w:t xml:space="preserve">Zapomoga może być przyznana doktorantowi, który z przyczyn losowych znalazł się przejściowo w trudnej sytuacji materialnej. </w:t>
      </w:r>
    </w:p>
    <w:p w14:paraId="0C31DF3B" w14:textId="77777777" w:rsidR="00E57245" w:rsidRPr="000600B4" w:rsidRDefault="00E57245" w:rsidP="00465532">
      <w:pPr>
        <w:pStyle w:val="Bezodstpw"/>
        <w:numPr>
          <w:ilvl w:val="0"/>
          <w:numId w:val="7"/>
        </w:numPr>
        <w:ind w:left="284" w:hanging="284"/>
        <w:jc w:val="both"/>
      </w:pPr>
      <w:r w:rsidRPr="000600B4">
        <w:t>Zapomoga przyznawana jest na uzasadniony wniosek doktoranta i ma charakter świadczenia jednorazowego.</w:t>
      </w:r>
    </w:p>
    <w:p w14:paraId="704D8810" w14:textId="77777777" w:rsidR="00E57245" w:rsidRPr="000600B4" w:rsidRDefault="00E57245" w:rsidP="00465532">
      <w:pPr>
        <w:pStyle w:val="Bezodstpw"/>
        <w:numPr>
          <w:ilvl w:val="0"/>
          <w:numId w:val="7"/>
        </w:numPr>
        <w:ind w:left="284" w:hanging="284"/>
        <w:jc w:val="both"/>
      </w:pPr>
      <w:r w:rsidRPr="000600B4">
        <w:t xml:space="preserve">Do zdarzeń, które uzasadniają wystąpienie doktoranta z wnioskiem o przyznanie zapomogi </w:t>
      </w:r>
      <w:r w:rsidR="000E577C" w:rsidRPr="000600B4">
        <w:br/>
      </w:r>
      <w:r w:rsidRPr="000600B4">
        <w:t>w szczególności zalicza się:</w:t>
      </w:r>
    </w:p>
    <w:p w14:paraId="6969BF67" w14:textId="77777777" w:rsidR="00E57245" w:rsidRPr="000600B4" w:rsidRDefault="00E57245" w:rsidP="00F87529">
      <w:pPr>
        <w:pStyle w:val="Bezodstpw"/>
        <w:numPr>
          <w:ilvl w:val="0"/>
          <w:numId w:val="8"/>
        </w:numPr>
        <w:ind w:left="851" w:hanging="284"/>
        <w:jc w:val="both"/>
      </w:pPr>
      <w:r w:rsidRPr="000600B4">
        <w:t>ciężką i przewlekłą chorobę doktoranta lub członka jego rodziny,</w:t>
      </w:r>
    </w:p>
    <w:p w14:paraId="18E0BA59" w14:textId="77777777" w:rsidR="00E57245" w:rsidRPr="000600B4" w:rsidRDefault="00E57245" w:rsidP="00F87529">
      <w:pPr>
        <w:pStyle w:val="Bezodstpw"/>
        <w:numPr>
          <w:ilvl w:val="0"/>
          <w:numId w:val="8"/>
        </w:numPr>
        <w:ind w:left="851" w:hanging="284"/>
        <w:jc w:val="both"/>
      </w:pPr>
      <w:r w:rsidRPr="000600B4">
        <w:t>śmierć najbliższego członka rodziny doktoranta,</w:t>
      </w:r>
    </w:p>
    <w:p w14:paraId="00599957" w14:textId="77777777" w:rsidR="00E57245" w:rsidRPr="000600B4" w:rsidRDefault="00E57245" w:rsidP="00F87529">
      <w:pPr>
        <w:pStyle w:val="Bezodstpw"/>
        <w:numPr>
          <w:ilvl w:val="0"/>
          <w:numId w:val="8"/>
        </w:numPr>
        <w:ind w:left="851" w:hanging="284"/>
        <w:jc w:val="both"/>
      </w:pPr>
      <w:r w:rsidRPr="000600B4">
        <w:t>nieszczęśliwy wypadek doktoranta,</w:t>
      </w:r>
    </w:p>
    <w:p w14:paraId="085C4A24" w14:textId="77777777" w:rsidR="00E57245" w:rsidRPr="000600B4" w:rsidRDefault="00E57245" w:rsidP="00F87529">
      <w:pPr>
        <w:pStyle w:val="Bezodstpw"/>
        <w:numPr>
          <w:ilvl w:val="0"/>
          <w:numId w:val="8"/>
        </w:numPr>
        <w:ind w:left="851" w:hanging="284"/>
        <w:jc w:val="both"/>
      </w:pPr>
      <w:r w:rsidRPr="000600B4">
        <w:t>klęska żywiołowa (np. powódź, pożar),</w:t>
      </w:r>
    </w:p>
    <w:p w14:paraId="57950F02" w14:textId="77777777" w:rsidR="00E57245" w:rsidRPr="000600B4" w:rsidRDefault="00E57245" w:rsidP="00F87529">
      <w:pPr>
        <w:pStyle w:val="Bezodstpw"/>
        <w:numPr>
          <w:ilvl w:val="0"/>
          <w:numId w:val="8"/>
        </w:numPr>
        <w:ind w:left="851" w:hanging="284"/>
        <w:jc w:val="both"/>
      </w:pPr>
      <w:r w:rsidRPr="000600B4">
        <w:t>kradzież,</w:t>
      </w:r>
    </w:p>
    <w:p w14:paraId="0C6DB655" w14:textId="77777777" w:rsidR="00E57245" w:rsidRPr="000600B4" w:rsidRDefault="00E57245" w:rsidP="00F87529">
      <w:pPr>
        <w:pStyle w:val="Bezodstpw"/>
        <w:numPr>
          <w:ilvl w:val="0"/>
          <w:numId w:val="8"/>
        </w:numPr>
        <w:ind w:left="851" w:hanging="284"/>
        <w:jc w:val="both"/>
      </w:pPr>
      <w:r w:rsidRPr="000600B4">
        <w:t>oraz inne zdarzenia znacząco wpływające na pogorszenie sytuacji materialnej doktoranta.</w:t>
      </w:r>
    </w:p>
    <w:p w14:paraId="67F893AC" w14:textId="77777777" w:rsidR="00E57245" w:rsidRPr="000600B4" w:rsidRDefault="00E57245" w:rsidP="00465532">
      <w:pPr>
        <w:pStyle w:val="Bezodstpw"/>
        <w:numPr>
          <w:ilvl w:val="0"/>
          <w:numId w:val="7"/>
        </w:numPr>
        <w:ind w:left="284" w:hanging="284"/>
        <w:jc w:val="both"/>
      </w:pPr>
      <w:r w:rsidRPr="000600B4">
        <w:lastRenderedPageBreak/>
        <w:t>Doktorant może otrzymać zapomogę nie więcej niż dwa razy w roku akademickim, przy czym doktorant może otrzymać tylko raz zapomogę z tytułu jednego, tego samego zdarzenia. Wyjątek stanowi bardzo ciężka, przewlekła choroba.</w:t>
      </w:r>
    </w:p>
    <w:p w14:paraId="4646218C" w14:textId="539FEE02" w:rsidR="00E57245" w:rsidRPr="000600B4" w:rsidRDefault="00E57245" w:rsidP="00465532">
      <w:pPr>
        <w:pStyle w:val="Bezodstpw"/>
        <w:numPr>
          <w:ilvl w:val="0"/>
          <w:numId w:val="7"/>
        </w:numPr>
        <w:ind w:left="284" w:hanging="284"/>
        <w:jc w:val="both"/>
      </w:pPr>
      <w:r w:rsidRPr="000600B4">
        <w:t xml:space="preserve">Wniosek o przyznanie zapomogi (załącznik nr </w:t>
      </w:r>
      <w:r w:rsidR="00C3452D">
        <w:t>6</w:t>
      </w:r>
      <w:r w:rsidRPr="000600B4">
        <w:t xml:space="preserve">) należy złożyć w terminie </w:t>
      </w:r>
      <w:r w:rsidR="002D378D" w:rsidRPr="000600B4">
        <w:t xml:space="preserve">do </w:t>
      </w:r>
      <w:r w:rsidRPr="000600B4">
        <w:t>3 miesięcy od wystąpienia zdarzania uprawniającego do przyznania świadczenia.</w:t>
      </w:r>
    </w:p>
    <w:p w14:paraId="0B81DF90" w14:textId="77777777" w:rsidR="00E57245" w:rsidRPr="000600B4" w:rsidRDefault="00E57245" w:rsidP="00465532">
      <w:pPr>
        <w:pStyle w:val="Bezodstpw"/>
        <w:numPr>
          <w:ilvl w:val="0"/>
          <w:numId w:val="7"/>
        </w:numPr>
        <w:ind w:left="284" w:hanging="284"/>
        <w:jc w:val="both"/>
      </w:pPr>
      <w:r w:rsidRPr="000600B4">
        <w:t xml:space="preserve">Zdarzenia stanowiące podstawę ubiegania się o zapomogę należy udokumentować. </w:t>
      </w:r>
    </w:p>
    <w:p w14:paraId="6D250E02" w14:textId="77777777" w:rsidR="00F11EBA" w:rsidRDefault="00F11EBA" w:rsidP="00F11EBA">
      <w:pPr>
        <w:pStyle w:val="Bezodstpw"/>
        <w:spacing w:line="360" w:lineRule="auto"/>
      </w:pPr>
    </w:p>
    <w:p w14:paraId="5B02DF30" w14:textId="77777777" w:rsidR="00E57245" w:rsidRPr="000600B4" w:rsidRDefault="00E57245" w:rsidP="00F11EBA">
      <w:pPr>
        <w:pStyle w:val="Bezodstpw"/>
        <w:spacing w:line="360" w:lineRule="auto"/>
        <w:rPr>
          <w:b/>
        </w:rPr>
      </w:pPr>
      <w:r w:rsidRPr="000600B4">
        <w:rPr>
          <w:b/>
        </w:rPr>
        <w:t>VI. Tryb wydawania decyzji oraz organizacja i funkcjonowanie komisji stypendialnych</w:t>
      </w:r>
    </w:p>
    <w:p w14:paraId="1839219C" w14:textId="77777777" w:rsidR="00E57245" w:rsidRPr="000600B4" w:rsidRDefault="0086656B" w:rsidP="003B1E66">
      <w:pPr>
        <w:pStyle w:val="Bezodstpw"/>
        <w:jc w:val="center"/>
        <w:rPr>
          <w:b/>
        </w:rPr>
      </w:pPr>
      <w:r w:rsidRPr="000600B4">
        <w:rPr>
          <w:b/>
        </w:rPr>
        <w:t xml:space="preserve">§ </w:t>
      </w:r>
      <w:r w:rsidR="00C14A59" w:rsidRPr="000600B4">
        <w:rPr>
          <w:b/>
        </w:rPr>
        <w:t>20</w:t>
      </w:r>
    </w:p>
    <w:p w14:paraId="62CB2A19" w14:textId="463B34B4" w:rsidR="00E57245" w:rsidRPr="000600B4" w:rsidRDefault="00E57245" w:rsidP="00465532">
      <w:pPr>
        <w:pStyle w:val="Bezodstpw"/>
        <w:numPr>
          <w:ilvl w:val="0"/>
          <w:numId w:val="21"/>
        </w:numPr>
        <w:ind w:left="284" w:hanging="284"/>
        <w:jc w:val="both"/>
      </w:pPr>
      <w:r w:rsidRPr="000600B4">
        <w:t>Świadczenia pomocy materialnej są przyznawane na wniosek doktoranta przez</w:t>
      </w:r>
      <w:r w:rsidR="0060641F" w:rsidRPr="000600B4">
        <w:t xml:space="preserve"> Rektora</w:t>
      </w:r>
      <w:r w:rsidR="00103050" w:rsidRPr="000600B4">
        <w:t xml:space="preserve"> lub</w:t>
      </w:r>
      <w:r w:rsidR="0060641F" w:rsidRPr="000600B4">
        <w:t xml:space="preserve"> </w:t>
      </w:r>
      <w:r w:rsidRPr="000600B4">
        <w:t xml:space="preserve">kierownika podstawowej jednostki organizacyjnej, w której prowadzone są studia doktoranckie. </w:t>
      </w:r>
    </w:p>
    <w:p w14:paraId="271AE56A" w14:textId="77777777" w:rsidR="00E57245" w:rsidRPr="000600B4" w:rsidRDefault="00F87529" w:rsidP="002B6539">
      <w:pPr>
        <w:pStyle w:val="Bezodstpw"/>
        <w:ind w:left="284" w:hanging="284"/>
        <w:jc w:val="both"/>
      </w:pPr>
      <w:r w:rsidRPr="000600B4">
        <w:t xml:space="preserve">2. </w:t>
      </w:r>
      <w:r w:rsidR="00E57245" w:rsidRPr="000600B4">
        <w:t xml:space="preserve">Wniosek o przyznanie świadczeń pomocy materialnej doktorant składa do kierownika studiów doktoranckich: </w:t>
      </w:r>
    </w:p>
    <w:p w14:paraId="4DDFCF4D" w14:textId="77777777" w:rsidR="00E57245" w:rsidRPr="000600B4" w:rsidRDefault="00E57245" w:rsidP="00F87529">
      <w:pPr>
        <w:pStyle w:val="Bezodstpw"/>
        <w:ind w:left="851" w:hanging="284"/>
        <w:jc w:val="both"/>
      </w:pPr>
      <w:r w:rsidRPr="000600B4">
        <w:t>1) w dziekanacie właściwego wydziału,</w:t>
      </w:r>
    </w:p>
    <w:p w14:paraId="1E2094DE" w14:textId="77777777" w:rsidR="00E57245" w:rsidRPr="000600B4" w:rsidRDefault="00E57245" w:rsidP="00F87529">
      <w:pPr>
        <w:pStyle w:val="Bezodstpw"/>
        <w:ind w:left="851" w:hanging="284"/>
        <w:jc w:val="both"/>
      </w:pPr>
      <w:r w:rsidRPr="000600B4">
        <w:t>2) w te</w:t>
      </w:r>
      <w:r w:rsidR="001436DA" w:rsidRPr="000600B4">
        <w:t>rminie wyznaczonym zgodnie z § 7</w:t>
      </w:r>
      <w:r w:rsidRPr="000600B4">
        <w:t xml:space="preserve"> ust. 1 i 2.</w:t>
      </w:r>
    </w:p>
    <w:p w14:paraId="1A528865" w14:textId="419766D3" w:rsidR="000E577C" w:rsidRDefault="00E57245" w:rsidP="00F11EBA">
      <w:pPr>
        <w:pStyle w:val="Bezodstpw"/>
        <w:ind w:left="284" w:hanging="284"/>
        <w:jc w:val="both"/>
      </w:pPr>
      <w:r w:rsidRPr="000600B4">
        <w:t>3. Kompetencje Rektora i Dziekana określone w niniejszym regulaminie mogą przysługiwać odpowiednio upoważnionemu Prorektorowi i Prodziekanowi, których zakres obowiązków obejmuje sprawy pomocy materialnej doktorantów.</w:t>
      </w:r>
    </w:p>
    <w:p w14:paraId="6861C05E" w14:textId="77777777" w:rsidR="006620B9" w:rsidRPr="000600B4" w:rsidRDefault="006620B9" w:rsidP="00F11EBA">
      <w:pPr>
        <w:pStyle w:val="Bezodstpw"/>
        <w:ind w:left="284" w:hanging="284"/>
        <w:jc w:val="both"/>
      </w:pPr>
    </w:p>
    <w:p w14:paraId="6B473F10" w14:textId="77777777" w:rsidR="00E57245" w:rsidRPr="000600B4" w:rsidRDefault="0086656B" w:rsidP="009354BD">
      <w:pPr>
        <w:pStyle w:val="Bezodstpw"/>
        <w:jc w:val="center"/>
        <w:rPr>
          <w:b/>
        </w:rPr>
      </w:pPr>
      <w:r w:rsidRPr="000600B4">
        <w:rPr>
          <w:b/>
        </w:rPr>
        <w:t xml:space="preserve">§ </w:t>
      </w:r>
      <w:r w:rsidR="00C14A59" w:rsidRPr="000600B4">
        <w:rPr>
          <w:b/>
        </w:rPr>
        <w:t>21</w:t>
      </w:r>
    </w:p>
    <w:p w14:paraId="274B47BE" w14:textId="77777777" w:rsidR="00E57245" w:rsidRPr="000600B4" w:rsidRDefault="00E57245" w:rsidP="007675B5">
      <w:pPr>
        <w:pStyle w:val="Bezodstpw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0600B4">
        <w:t xml:space="preserve">Pomoc materialną wymienioną w § </w:t>
      </w:r>
      <w:r w:rsidR="007675B5" w:rsidRPr="000600B4">
        <w:t>3 ust. 1 pkt 1, 2, 3 i 5</w:t>
      </w:r>
      <w:r w:rsidRPr="000600B4">
        <w:t xml:space="preserve"> przyznaje Dziekan lub Wydziałowa Komisja Stypendialna</w:t>
      </w:r>
      <w:r w:rsidR="0060641F" w:rsidRPr="000600B4">
        <w:t xml:space="preserve"> Doktorantów</w:t>
      </w:r>
      <w:r w:rsidRPr="000600B4">
        <w:t xml:space="preserve"> właściwego wydziału. Natomiast świadczenia wymienione w § 3 ust.</w:t>
      </w:r>
      <w:r w:rsidR="007675B5" w:rsidRPr="000600B4">
        <w:t xml:space="preserve"> 1 pkt 4</w:t>
      </w:r>
      <w:r w:rsidRPr="000600B4">
        <w:t xml:space="preserve"> przyznaje Rektor lub Odwoławcza Komisja Stypendialna Doktorantów. </w:t>
      </w:r>
    </w:p>
    <w:p w14:paraId="0E0C127A" w14:textId="10C87584" w:rsidR="00E57245" w:rsidRPr="000600B4" w:rsidRDefault="00E57245" w:rsidP="007675B5">
      <w:pPr>
        <w:pStyle w:val="Bezodstpw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0600B4">
        <w:t>Od decyzji kierownika podstawowej jednostki organizacyjnej w sprawie stypendium socjalnego, stypendium specjalnego dla osób niepełnosprawnych oraz zapomogi studentowi przysługuje odwołanie do Rektora lub</w:t>
      </w:r>
      <w:r w:rsidR="00650305" w:rsidRPr="000600B4">
        <w:t xml:space="preserve"> Odwoławczej Komisji Stypendialnej</w:t>
      </w:r>
      <w:r w:rsidR="00051D8A" w:rsidRPr="00051D8A">
        <w:t xml:space="preserve"> </w:t>
      </w:r>
      <w:r w:rsidR="00051D8A" w:rsidRPr="000600B4">
        <w:t>Doktorantów</w:t>
      </w:r>
      <w:r w:rsidRPr="000600B4">
        <w:t>, składane w terminie czternastu dni od dnia otrzymania decyzji. Odwołanie wnosi się za pośrednictwem organu I instancji.</w:t>
      </w:r>
    </w:p>
    <w:p w14:paraId="002D8C9E" w14:textId="78D3E7A1" w:rsidR="00E57245" w:rsidRPr="000600B4" w:rsidRDefault="00E57245" w:rsidP="007675B5">
      <w:pPr>
        <w:pStyle w:val="Bezodstpw"/>
        <w:numPr>
          <w:ilvl w:val="0"/>
          <w:numId w:val="22"/>
        </w:numPr>
        <w:tabs>
          <w:tab w:val="left" w:pos="284"/>
        </w:tabs>
        <w:ind w:left="284" w:hanging="284"/>
        <w:jc w:val="both"/>
      </w:pPr>
      <w:r w:rsidRPr="000600B4">
        <w:t>W przypadku decyzji Rektora w sprawie stypend</w:t>
      </w:r>
      <w:r w:rsidR="00821F03" w:rsidRPr="000600B4">
        <w:t>ium dla najlepszych doktorantów</w:t>
      </w:r>
      <w:r w:rsidRPr="000600B4">
        <w:t xml:space="preserve"> przysługuje wniosek o ponowne rozpatrzenie sprawy.</w:t>
      </w:r>
    </w:p>
    <w:p w14:paraId="6E784903" w14:textId="39920A6C" w:rsidR="00E40653" w:rsidRPr="000600B4" w:rsidRDefault="00E40653" w:rsidP="007675B5">
      <w:pPr>
        <w:pStyle w:val="Nagwek3"/>
        <w:numPr>
          <w:ilvl w:val="0"/>
          <w:numId w:val="22"/>
        </w:numPr>
        <w:spacing w:before="0" w:after="0"/>
        <w:ind w:left="284" w:hanging="284"/>
        <w:rPr>
          <w:rFonts w:cs="Times New Roman"/>
          <w:szCs w:val="24"/>
        </w:rPr>
      </w:pPr>
      <w:r w:rsidRPr="000600B4">
        <w:rPr>
          <w:rFonts w:cs="Times New Roman"/>
          <w:szCs w:val="24"/>
        </w:rPr>
        <w:t xml:space="preserve">Pisemną decyzję dostarcza się </w:t>
      </w:r>
      <w:r w:rsidR="0060641F" w:rsidRPr="000600B4">
        <w:rPr>
          <w:rFonts w:cs="Times New Roman"/>
          <w:szCs w:val="24"/>
        </w:rPr>
        <w:t>doktorantowi</w:t>
      </w:r>
      <w:r w:rsidRPr="000600B4">
        <w:rPr>
          <w:rFonts w:cs="Times New Roman"/>
          <w:szCs w:val="24"/>
        </w:rPr>
        <w:t xml:space="preserve"> za potwierdzeniem odbioru, niezwłocznie po podjęciu decyzji przez Komisje. Za terminowość sporządzenia decyzji odpowiedzialne są poszczególne Komisje które</w:t>
      </w:r>
      <w:r w:rsidR="00CA72CF">
        <w:rPr>
          <w:rFonts w:cs="Times New Roman"/>
          <w:szCs w:val="24"/>
        </w:rPr>
        <w:t>,</w:t>
      </w:r>
      <w:r w:rsidRPr="000600B4">
        <w:rPr>
          <w:rFonts w:cs="Times New Roman"/>
          <w:szCs w:val="24"/>
        </w:rPr>
        <w:t xml:space="preserve"> decyzję podjęły natomiast za terminowe wydanie decyzji </w:t>
      </w:r>
      <w:r w:rsidR="0060641F" w:rsidRPr="000600B4">
        <w:rPr>
          <w:rFonts w:cs="Times New Roman"/>
          <w:szCs w:val="24"/>
        </w:rPr>
        <w:t>doktorantowi</w:t>
      </w:r>
      <w:r w:rsidRPr="000600B4">
        <w:rPr>
          <w:rFonts w:cs="Times New Roman"/>
          <w:szCs w:val="24"/>
        </w:rPr>
        <w:t xml:space="preserve"> odpowiedzialne są właściwe dziekanaty.</w:t>
      </w:r>
    </w:p>
    <w:p w14:paraId="1795DA1A" w14:textId="77777777" w:rsidR="00E57245" w:rsidRPr="000600B4" w:rsidRDefault="00E57245" w:rsidP="007675B5">
      <w:pPr>
        <w:pStyle w:val="Bezodstpw"/>
        <w:jc w:val="center"/>
      </w:pPr>
    </w:p>
    <w:p w14:paraId="6ADCC96C" w14:textId="77777777" w:rsidR="00E57245" w:rsidRPr="000600B4" w:rsidRDefault="0086656B" w:rsidP="00405554">
      <w:pPr>
        <w:pStyle w:val="Bezodstpw"/>
        <w:jc w:val="center"/>
        <w:rPr>
          <w:b/>
        </w:rPr>
      </w:pPr>
      <w:r w:rsidRPr="000600B4">
        <w:rPr>
          <w:b/>
        </w:rPr>
        <w:t>§</w:t>
      </w:r>
      <w:r w:rsidR="00C14A59" w:rsidRPr="000600B4">
        <w:rPr>
          <w:b/>
        </w:rPr>
        <w:t xml:space="preserve"> 22</w:t>
      </w:r>
    </w:p>
    <w:p w14:paraId="332813FE" w14:textId="77777777" w:rsidR="00E57245" w:rsidRPr="000600B4" w:rsidRDefault="00E57245" w:rsidP="00465532">
      <w:pPr>
        <w:pStyle w:val="Bezodstpw"/>
        <w:numPr>
          <w:ilvl w:val="0"/>
          <w:numId w:val="23"/>
        </w:numPr>
        <w:ind w:left="284" w:hanging="284"/>
        <w:jc w:val="both"/>
      </w:pPr>
      <w:r w:rsidRPr="000600B4">
        <w:t>Na pisemny wniosek Uczelnianej</w:t>
      </w:r>
      <w:r w:rsidR="00650305" w:rsidRPr="000600B4">
        <w:t xml:space="preserve">/Wydziałowej Rady Doktorantów </w:t>
      </w:r>
      <w:r w:rsidRPr="000600B4">
        <w:t>Rektor</w:t>
      </w:r>
      <w:r w:rsidR="00650305" w:rsidRPr="000600B4">
        <w:t xml:space="preserve"> lub Dziekan</w:t>
      </w:r>
      <w:r w:rsidRPr="000600B4">
        <w:t xml:space="preserve"> przekazuje up</w:t>
      </w:r>
      <w:r w:rsidR="0086656B" w:rsidRPr="000600B4">
        <w:t>rawnienia, o których mowa w § 21</w:t>
      </w:r>
      <w:r w:rsidRPr="000600B4">
        <w:t xml:space="preserve"> odpowiednio: Wydziałowej Komisji Stypendialnej Doktorantów lub Odwoławczej Komisji Stypendialnej Doktorantów.</w:t>
      </w:r>
    </w:p>
    <w:p w14:paraId="2393D682" w14:textId="77777777" w:rsidR="00E57245" w:rsidRPr="000600B4" w:rsidRDefault="00E57245" w:rsidP="00465532">
      <w:pPr>
        <w:pStyle w:val="Bezodstpw"/>
        <w:numPr>
          <w:ilvl w:val="0"/>
          <w:numId w:val="23"/>
        </w:numPr>
        <w:ind w:left="284" w:hanging="284"/>
        <w:jc w:val="both"/>
      </w:pPr>
      <w:r w:rsidRPr="000600B4">
        <w:t>Wydziałową Komisję Stypendialną Doktorantów powołuje Dziekan spośród doktorantów wydzia</w:t>
      </w:r>
      <w:r w:rsidR="00650305" w:rsidRPr="000600B4">
        <w:t>łu delegowanych przez Wydziałową</w:t>
      </w:r>
      <w:r w:rsidRPr="000600B4">
        <w:t xml:space="preserve"> Radę Doktorantów i pracowników wydziału.  </w:t>
      </w:r>
    </w:p>
    <w:p w14:paraId="79990DE4" w14:textId="77777777" w:rsidR="00E57245" w:rsidRPr="000600B4" w:rsidRDefault="00E57245" w:rsidP="00465532">
      <w:pPr>
        <w:pStyle w:val="Bezodstpw"/>
        <w:numPr>
          <w:ilvl w:val="0"/>
          <w:numId w:val="23"/>
        </w:numPr>
        <w:ind w:left="284" w:hanging="284"/>
        <w:jc w:val="both"/>
      </w:pPr>
      <w:r w:rsidRPr="000600B4">
        <w:t>Odwoławczą Komisję Stypendialną Doktorantów powołuje Rektor, spośród doktorantów delegowanych przez Uczelnianą Radę Doktorantów i pracowników uczelni.</w:t>
      </w:r>
    </w:p>
    <w:p w14:paraId="7FB6EDC4" w14:textId="110B3E25" w:rsidR="00E57245" w:rsidRPr="000600B4" w:rsidRDefault="00E57245" w:rsidP="00465532">
      <w:pPr>
        <w:pStyle w:val="Bezodstpw"/>
        <w:numPr>
          <w:ilvl w:val="0"/>
          <w:numId w:val="23"/>
        </w:numPr>
        <w:ind w:left="284" w:hanging="284"/>
        <w:jc w:val="both"/>
      </w:pPr>
      <w:r w:rsidRPr="000600B4">
        <w:t>Kadencja Komisji Stypendialnych</w:t>
      </w:r>
      <w:r w:rsidR="004B1D80">
        <w:t xml:space="preserve"> Doktorantów</w:t>
      </w:r>
      <w:r w:rsidRPr="000600B4">
        <w:t xml:space="preserve"> trwa jeden rok</w:t>
      </w:r>
      <w:r w:rsidR="00E40653" w:rsidRPr="000600B4">
        <w:t xml:space="preserve"> akademicki</w:t>
      </w:r>
      <w:r w:rsidRPr="000600B4">
        <w:t xml:space="preserve">.  </w:t>
      </w:r>
    </w:p>
    <w:p w14:paraId="27CC87D8" w14:textId="77777777" w:rsidR="00E57245" w:rsidRPr="000600B4" w:rsidRDefault="00E57245" w:rsidP="00465532">
      <w:pPr>
        <w:pStyle w:val="Bezodstpw"/>
        <w:numPr>
          <w:ilvl w:val="0"/>
          <w:numId w:val="23"/>
        </w:numPr>
        <w:ind w:left="284" w:hanging="284"/>
        <w:jc w:val="both"/>
      </w:pPr>
      <w:r w:rsidRPr="000600B4">
        <w:t>Liczbę członków Wydziałowej Komisji Stypendialnej Doktorantów określa Dzie</w:t>
      </w:r>
      <w:r w:rsidR="00650305" w:rsidRPr="000600B4">
        <w:t xml:space="preserve">kan </w:t>
      </w:r>
      <w:r w:rsidR="00650305" w:rsidRPr="000600B4">
        <w:br/>
        <w:t>w porozumieniu z Wydziałową</w:t>
      </w:r>
      <w:r w:rsidRPr="000600B4">
        <w:t xml:space="preserve"> Radą Doktorantów. </w:t>
      </w:r>
    </w:p>
    <w:p w14:paraId="6C8424E2" w14:textId="07DE65A1" w:rsidR="00E57245" w:rsidRPr="000600B4" w:rsidRDefault="00E57245" w:rsidP="00465532">
      <w:pPr>
        <w:pStyle w:val="Bezodstpw"/>
        <w:numPr>
          <w:ilvl w:val="0"/>
          <w:numId w:val="23"/>
        </w:numPr>
        <w:ind w:left="284" w:hanging="284"/>
        <w:jc w:val="both"/>
      </w:pPr>
      <w:r w:rsidRPr="000600B4">
        <w:t>Liczbę członków Odwoławczej Komisji Stypendialnej</w:t>
      </w:r>
      <w:r w:rsidR="0095211A">
        <w:t xml:space="preserve"> Doktorantów określa R</w:t>
      </w:r>
      <w:r w:rsidR="00FB52F2">
        <w:t xml:space="preserve">ektor </w:t>
      </w:r>
      <w:r w:rsidR="006620B9">
        <w:br/>
      </w:r>
      <w:r w:rsidR="00FB52F2">
        <w:t xml:space="preserve">w porozumieniu </w:t>
      </w:r>
      <w:r w:rsidRPr="000600B4">
        <w:t>z Uczelnianą Radą Doktorantów.</w:t>
      </w:r>
    </w:p>
    <w:p w14:paraId="2487F3E1" w14:textId="77777777" w:rsidR="00E57245" w:rsidRPr="000600B4" w:rsidRDefault="00E57245" w:rsidP="00465532">
      <w:pPr>
        <w:pStyle w:val="Bezodstpw"/>
        <w:numPr>
          <w:ilvl w:val="0"/>
          <w:numId w:val="23"/>
        </w:numPr>
        <w:ind w:left="284" w:hanging="284"/>
        <w:jc w:val="both"/>
      </w:pPr>
      <w:r w:rsidRPr="000600B4">
        <w:lastRenderedPageBreak/>
        <w:t>Komisje liczą co najmniej pięć osób. Decyzję zapadają zwykłą większością głosów przy obecności przynajmniej połowy członków.</w:t>
      </w:r>
    </w:p>
    <w:p w14:paraId="0EA3C94C" w14:textId="008BBC3B" w:rsidR="00E57245" w:rsidRPr="00C37B10" w:rsidRDefault="00E57245" w:rsidP="00465532">
      <w:pPr>
        <w:pStyle w:val="Bezodstpw"/>
        <w:numPr>
          <w:ilvl w:val="0"/>
          <w:numId w:val="23"/>
        </w:numPr>
        <w:ind w:left="284" w:hanging="284"/>
        <w:jc w:val="both"/>
      </w:pPr>
      <w:r w:rsidRPr="000600B4">
        <w:t>Od udziału w pracach komisji nad przyznawanie</w:t>
      </w:r>
      <w:r w:rsidR="00821F03" w:rsidRPr="000600B4">
        <w:t xml:space="preserve">m świadczeń pomocy materialnej </w:t>
      </w:r>
      <w:r w:rsidRPr="000600B4">
        <w:t xml:space="preserve">wyłączone zostają osoby wskazane w </w:t>
      </w:r>
      <w:r w:rsidRPr="00C37B10">
        <w:t>art. 24 i 25 ustawy z dnia 14 czerwca 1960 r. Kodeks postępowania administracyjnego (</w:t>
      </w:r>
      <w:proofErr w:type="spellStart"/>
      <w:r w:rsidR="00E31495" w:rsidRPr="00C37B10">
        <w:t>t.j</w:t>
      </w:r>
      <w:proofErr w:type="spellEnd"/>
      <w:r w:rsidR="00E31495" w:rsidRPr="00C37B10">
        <w:t xml:space="preserve">. </w:t>
      </w:r>
      <w:r w:rsidRPr="00C37B10">
        <w:t xml:space="preserve">Dz. </w:t>
      </w:r>
      <w:r w:rsidR="007675B5" w:rsidRPr="00C37B10">
        <w:t xml:space="preserve">U. z </w:t>
      </w:r>
      <w:r w:rsidR="0060641F" w:rsidRPr="00C37B10">
        <w:t>201</w:t>
      </w:r>
      <w:r w:rsidR="0030386B" w:rsidRPr="00C37B10">
        <w:t>7</w:t>
      </w:r>
      <w:r w:rsidR="0060641F" w:rsidRPr="00C37B10">
        <w:t xml:space="preserve"> r. </w:t>
      </w:r>
      <w:r w:rsidR="007675B5" w:rsidRPr="00C37B10">
        <w:t xml:space="preserve">poz. </w:t>
      </w:r>
      <w:r w:rsidR="0030386B" w:rsidRPr="00C37B10">
        <w:t>1257</w:t>
      </w:r>
      <w:r w:rsidR="00F329F8" w:rsidRPr="00C37B10">
        <w:t>)</w:t>
      </w:r>
      <w:r w:rsidR="00B46AB5">
        <w:t>.</w:t>
      </w:r>
    </w:p>
    <w:p w14:paraId="3C6E11D2" w14:textId="77777777" w:rsidR="00E57245" w:rsidRPr="000600B4" w:rsidRDefault="00E57245" w:rsidP="00465532">
      <w:pPr>
        <w:pStyle w:val="Bezodstpw"/>
        <w:numPr>
          <w:ilvl w:val="0"/>
          <w:numId w:val="23"/>
        </w:numPr>
        <w:ind w:left="284" w:hanging="284"/>
        <w:jc w:val="both"/>
      </w:pPr>
      <w:r w:rsidRPr="000600B4">
        <w:t>W uzasadnionych przypadkach Rektor lub Dziekan właściwego wydziału po zaciągnięciu opinii Uczelnianej Rady Doktorantów</w:t>
      </w:r>
      <w:r w:rsidR="0060641F" w:rsidRPr="000600B4">
        <w:t xml:space="preserve"> lub Wydziałowej Rady Doktorantów</w:t>
      </w:r>
      <w:r w:rsidRPr="000600B4">
        <w:t xml:space="preserve"> może odwołać komisję lub jej członka.  </w:t>
      </w:r>
    </w:p>
    <w:p w14:paraId="65AE7B61" w14:textId="77777777" w:rsidR="00E57245" w:rsidRPr="000600B4" w:rsidRDefault="00E57245" w:rsidP="00405554">
      <w:pPr>
        <w:pStyle w:val="Bezodstpw"/>
        <w:tabs>
          <w:tab w:val="left" w:pos="284"/>
        </w:tabs>
        <w:jc w:val="both"/>
      </w:pPr>
    </w:p>
    <w:p w14:paraId="71C02D20" w14:textId="77777777" w:rsidR="00E57245" w:rsidRPr="000600B4" w:rsidRDefault="0086656B" w:rsidP="006540FA">
      <w:pPr>
        <w:pStyle w:val="Bezodstpw"/>
        <w:jc w:val="center"/>
        <w:rPr>
          <w:b/>
        </w:rPr>
      </w:pPr>
      <w:r w:rsidRPr="000600B4">
        <w:rPr>
          <w:b/>
        </w:rPr>
        <w:t xml:space="preserve">§ </w:t>
      </w:r>
      <w:r w:rsidR="00C14A59" w:rsidRPr="000600B4">
        <w:rPr>
          <w:b/>
        </w:rPr>
        <w:t>23</w:t>
      </w:r>
    </w:p>
    <w:p w14:paraId="74900C3F" w14:textId="77777777" w:rsidR="00E57245" w:rsidRPr="000600B4" w:rsidRDefault="00E57245" w:rsidP="0030386B">
      <w:pPr>
        <w:pStyle w:val="Bezodstpw"/>
        <w:tabs>
          <w:tab w:val="left" w:pos="284"/>
        </w:tabs>
        <w:jc w:val="both"/>
      </w:pPr>
      <w:r w:rsidRPr="000600B4">
        <w:t>Decyzje wydawane prze</w:t>
      </w:r>
      <w:r w:rsidR="0086656B" w:rsidRPr="000600B4">
        <w:t>z komisję, o których mowa w § 22</w:t>
      </w:r>
      <w:r w:rsidRPr="000600B4">
        <w:t xml:space="preserve"> ust. 1 podpisuje przewodniczący tych komisji lub działający z ich upoważnienia wiceprzewodniczący.</w:t>
      </w:r>
    </w:p>
    <w:p w14:paraId="67E8EBF8" w14:textId="77777777" w:rsidR="00C37B10" w:rsidRDefault="00C37B10" w:rsidP="006620B9">
      <w:pPr>
        <w:pStyle w:val="Bezodstpw"/>
        <w:rPr>
          <w:b/>
        </w:rPr>
      </w:pPr>
    </w:p>
    <w:p w14:paraId="1A292F23" w14:textId="77777777" w:rsidR="00E57245" w:rsidRPr="000600B4" w:rsidRDefault="0086656B" w:rsidP="008A0146">
      <w:pPr>
        <w:pStyle w:val="Bezodstpw"/>
        <w:jc w:val="center"/>
        <w:rPr>
          <w:b/>
        </w:rPr>
      </w:pPr>
      <w:r w:rsidRPr="000600B4">
        <w:rPr>
          <w:b/>
        </w:rPr>
        <w:t xml:space="preserve">§ </w:t>
      </w:r>
      <w:r w:rsidR="00C14A59" w:rsidRPr="000600B4">
        <w:rPr>
          <w:b/>
        </w:rPr>
        <w:t>24</w:t>
      </w:r>
    </w:p>
    <w:p w14:paraId="39021AFF" w14:textId="77777777" w:rsidR="00E57245" w:rsidRPr="000600B4" w:rsidRDefault="00E57245" w:rsidP="00465532">
      <w:pPr>
        <w:pStyle w:val="Bezodstpw"/>
        <w:numPr>
          <w:ilvl w:val="0"/>
          <w:numId w:val="25"/>
        </w:numPr>
        <w:tabs>
          <w:tab w:val="left" w:pos="284"/>
        </w:tabs>
        <w:ind w:left="284" w:hanging="284"/>
        <w:jc w:val="both"/>
      </w:pPr>
      <w:r w:rsidRPr="000600B4">
        <w:t>Rektor lub Odwoławcza Komisja Stypendialna Doktorantów albo Dziekan lub Wydziałowa Komisja Stypendialna</w:t>
      </w:r>
      <w:r w:rsidR="008D3734" w:rsidRPr="000600B4">
        <w:t xml:space="preserve"> Doktorantów</w:t>
      </w:r>
      <w:r w:rsidRPr="000600B4">
        <w:t xml:space="preserve"> w przypadku ustalenia, że doktorant uzyskał świadczenie na podstawie nieprawdziwych danyc</w:t>
      </w:r>
      <w:r w:rsidR="007675B5" w:rsidRPr="000600B4">
        <w:t xml:space="preserve">h wstrzymuje wykonanie decyzji </w:t>
      </w:r>
      <w:r w:rsidRPr="000600B4">
        <w:t>w sprawie przyznania świadczenia pomocy materialnej (wstrzymuje wypłatę świadczenia).</w:t>
      </w:r>
    </w:p>
    <w:p w14:paraId="20D274D7" w14:textId="77777777" w:rsidR="00E57245" w:rsidRPr="000600B4" w:rsidRDefault="00E57245" w:rsidP="00465532">
      <w:pPr>
        <w:pStyle w:val="Bezodstpw"/>
        <w:numPr>
          <w:ilvl w:val="0"/>
          <w:numId w:val="25"/>
        </w:numPr>
        <w:tabs>
          <w:tab w:val="left" w:pos="284"/>
        </w:tabs>
        <w:ind w:left="284" w:hanging="284"/>
        <w:jc w:val="both"/>
      </w:pPr>
      <w:r w:rsidRPr="000600B4">
        <w:t>Nienależnie pobrane przez doktoranta świadczenia podlegają zwrotowi pod rygorem odpowiedzialności dyscyplinarnej i są przekazywane na fundusz pomocy materialnej.</w:t>
      </w:r>
    </w:p>
    <w:p w14:paraId="44D92B88" w14:textId="77777777" w:rsidR="00E57245" w:rsidRPr="000600B4" w:rsidRDefault="00E57245" w:rsidP="00605235">
      <w:pPr>
        <w:pStyle w:val="Bezodstpw"/>
        <w:jc w:val="center"/>
      </w:pPr>
    </w:p>
    <w:p w14:paraId="5A67C890" w14:textId="77777777" w:rsidR="00E57245" w:rsidRPr="000600B4" w:rsidRDefault="0086656B" w:rsidP="003B7FEC">
      <w:pPr>
        <w:pStyle w:val="Bezodstpw"/>
        <w:jc w:val="center"/>
        <w:rPr>
          <w:b/>
        </w:rPr>
      </w:pPr>
      <w:r w:rsidRPr="000600B4">
        <w:rPr>
          <w:b/>
        </w:rPr>
        <w:t xml:space="preserve">§ </w:t>
      </w:r>
      <w:r w:rsidR="00C14A59" w:rsidRPr="000600B4">
        <w:rPr>
          <w:b/>
        </w:rPr>
        <w:t>25</w:t>
      </w:r>
    </w:p>
    <w:p w14:paraId="5A861314" w14:textId="7259F4F3" w:rsidR="00E57245" w:rsidRPr="000600B4" w:rsidRDefault="00E57245" w:rsidP="00465532">
      <w:pPr>
        <w:pStyle w:val="Bezodstpw"/>
        <w:numPr>
          <w:ilvl w:val="0"/>
          <w:numId w:val="27"/>
        </w:numPr>
        <w:ind w:left="284" w:hanging="284"/>
        <w:jc w:val="both"/>
      </w:pPr>
      <w:r w:rsidRPr="000600B4">
        <w:t xml:space="preserve">Do postępowań w sprawie przyznania świadczeń pomocy materialnej stosuje się przepisy </w:t>
      </w:r>
      <w:r w:rsidRPr="00C37B10">
        <w:t xml:space="preserve">ustawy z dnia 14 czerwca 1960 r. Kodeks </w:t>
      </w:r>
      <w:r w:rsidR="007675B5" w:rsidRPr="00C37B10">
        <w:t xml:space="preserve">postępowania administracyjnego </w:t>
      </w:r>
      <w:r w:rsidRPr="00C37B10">
        <w:t>(</w:t>
      </w:r>
      <w:proofErr w:type="spellStart"/>
      <w:r w:rsidR="00951AF9" w:rsidRPr="00C37B10">
        <w:t>t.j</w:t>
      </w:r>
      <w:proofErr w:type="spellEnd"/>
      <w:r w:rsidR="00951AF9" w:rsidRPr="00C37B10">
        <w:t xml:space="preserve">. </w:t>
      </w:r>
      <w:r w:rsidRPr="00C37B10">
        <w:t xml:space="preserve">Dz. U. </w:t>
      </w:r>
      <w:r w:rsidR="00B46AB5">
        <w:br/>
      </w:r>
      <w:r w:rsidRPr="00C37B10">
        <w:t xml:space="preserve">z </w:t>
      </w:r>
      <w:r w:rsidR="00BA1C29" w:rsidRPr="00C37B10">
        <w:t>2017</w:t>
      </w:r>
      <w:r w:rsidRPr="00C37B10">
        <w:t xml:space="preserve"> r.</w:t>
      </w:r>
      <w:r w:rsidR="001639C5">
        <w:t>,</w:t>
      </w:r>
      <w:r w:rsidRPr="00C37B10">
        <w:t xml:space="preserve"> poz. </w:t>
      </w:r>
      <w:r w:rsidR="00BA1C29" w:rsidRPr="00C37B10">
        <w:t>1257</w:t>
      </w:r>
      <w:r w:rsidR="00A15E73" w:rsidRPr="00C37B10">
        <w:t xml:space="preserve"> z </w:t>
      </w:r>
      <w:proofErr w:type="spellStart"/>
      <w:r w:rsidR="00A15E73" w:rsidRPr="00C37B10">
        <w:t>późn</w:t>
      </w:r>
      <w:proofErr w:type="spellEnd"/>
      <w:r w:rsidR="00A15E73" w:rsidRPr="00C37B10">
        <w:t>. zm.)</w:t>
      </w:r>
      <w:r w:rsidR="008A6CDB">
        <w:t xml:space="preserve"> </w:t>
      </w:r>
      <w:r w:rsidRPr="00C37B10">
        <w:t xml:space="preserve">oraz przepisy ustawy z dnia 30 sierpnia 2002 r. Prawo </w:t>
      </w:r>
      <w:r w:rsidR="00B46AB5">
        <w:br/>
      </w:r>
      <w:r w:rsidRPr="00C37B10">
        <w:t>o postępowaniu przed sądami administracyjnymi (Dz. U.</w:t>
      </w:r>
      <w:r w:rsidR="00CC2CA1" w:rsidRPr="00C37B10">
        <w:t xml:space="preserve"> z 201</w:t>
      </w:r>
      <w:r w:rsidR="00951AF9" w:rsidRPr="00C37B10">
        <w:t>7</w:t>
      </w:r>
      <w:r w:rsidR="00CC2CA1" w:rsidRPr="00C37B10">
        <w:t xml:space="preserve"> r.</w:t>
      </w:r>
      <w:r w:rsidRPr="00C37B10">
        <w:t xml:space="preserve"> poz. </w:t>
      </w:r>
      <w:r w:rsidR="00951AF9" w:rsidRPr="00C37B10">
        <w:t>1369</w:t>
      </w:r>
      <w:r w:rsidRPr="00C37B10">
        <w:t xml:space="preserve">, z </w:t>
      </w:r>
      <w:proofErr w:type="spellStart"/>
      <w:r w:rsidRPr="00C37B10">
        <w:t>późn</w:t>
      </w:r>
      <w:proofErr w:type="spellEnd"/>
      <w:r w:rsidRPr="00C37B10">
        <w:t>. zm.).</w:t>
      </w:r>
    </w:p>
    <w:p w14:paraId="0848C6FB" w14:textId="302C10FE" w:rsidR="00E57245" w:rsidRDefault="00E57245" w:rsidP="005731DF">
      <w:pPr>
        <w:pStyle w:val="Bezodstpw"/>
        <w:numPr>
          <w:ilvl w:val="0"/>
          <w:numId w:val="27"/>
        </w:numPr>
        <w:ind w:left="284" w:hanging="284"/>
        <w:jc w:val="both"/>
      </w:pPr>
      <w:r w:rsidRPr="000600B4">
        <w:t>Decyzje wydane przez organ II instancji oraz decyzje Rektora/Odwoławczej Komisji Stypendialnej Doktorantów są ostateczne. Doktorantowi przysługuje prawo wniesienia skargi</w:t>
      </w:r>
      <w:r w:rsidR="004A11B7" w:rsidRPr="000600B4">
        <w:t xml:space="preserve"> na decyzję</w:t>
      </w:r>
      <w:r w:rsidRPr="000600B4">
        <w:t xml:space="preserve"> do Wojewódzkiego Sądu Administracyjnego w </w:t>
      </w:r>
      <w:r w:rsidR="006620B9">
        <w:t xml:space="preserve">Gliwicach w terminie </w:t>
      </w:r>
      <w:r w:rsidR="00B46AB5">
        <w:br/>
      </w:r>
      <w:r w:rsidR="006620B9">
        <w:t xml:space="preserve">30 dni od </w:t>
      </w:r>
      <w:r w:rsidRPr="000600B4">
        <w:t>dnia doręczenia decyzji. Skargę wnosi się za pośrednictwem Rektora. Skargę składa się poprzez dziennik podawczy uczelni – Biuro Rektor</w:t>
      </w:r>
      <w:r w:rsidR="00DA5B47">
        <w:t>a Politechniki Częstochowskiej.</w:t>
      </w:r>
    </w:p>
    <w:p w14:paraId="3AB0B314" w14:textId="77777777" w:rsidR="00DA5B47" w:rsidRPr="000600B4" w:rsidRDefault="00DA5B47" w:rsidP="00DA5B47">
      <w:pPr>
        <w:pStyle w:val="Bezodstpw"/>
        <w:ind w:left="284"/>
        <w:jc w:val="both"/>
      </w:pPr>
    </w:p>
    <w:p w14:paraId="6B064A0C" w14:textId="77777777" w:rsidR="00E57245" w:rsidRPr="000600B4" w:rsidRDefault="0086656B" w:rsidP="00605235">
      <w:pPr>
        <w:pStyle w:val="Bezodstpw"/>
        <w:jc w:val="center"/>
        <w:rPr>
          <w:b/>
        </w:rPr>
      </w:pPr>
      <w:r w:rsidRPr="000600B4">
        <w:rPr>
          <w:b/>
        </w:rPr>
        <w:t xml:space="preserve">§ </w:t>
      </w:r>
      <w:r w:rsidR="00C14A59" w:rsidRPr="000600B4">
        <w:rPr>
          <w:b/>
        </w:rPr>
        <w:t>26</w:t>
      </w:r>
    </w:p>
    <w:p w14:paraId="6B539768" w14:textId="308D43F7" w:rsidR="00E57245" w:rsidRPr="000600B4" w:rsidRDefault="00E57245" w:rsidP="008C409B">
      <w:pPr>
        <w:pStyle w:val="Bezodstpw"/>
        <w:tabs>
          <w:tab w:val="left" w:pos="0"/>
        </w:tabs>
        <w:jc w:val="both"/>
      </w:pPr>
      <w:r w:rsidRPr="000600B4">
        <w:t>Sytuacje nieuwzględnione w niniejszym Regulaminie będą rozpatrywane indywidualnie przez Rektora w porozumieniu z Uczelnianą Radą Doktorantów.</w:t>
      </w:r>
    </w:p>
    <w:p w14:paraId="54E0DB89" w14:textId="77777777" w:rsidR="0086656B" w:rsidRPr="000600B4" w:rsidRDefault="0086656B" w:rsidP="004B50C9">
      <w:pPr>
        <w:pStyle w:val="Bezodstpw"/>
        <w:tabs>
          <w:tab w:val="left" w:pos="284"/>
        </w:tabs>
        <w:spacing w:line="360" w:lineRule="auto"/>
      </w:pPr>
    </w:p>
    <w:p w14:paraId="51530969" w14:textId="77777777" w:rsidR="00E57245" w:rsidRPr="000600B4" w:rsidRDefault="00E57245" w:rsidP="00807F1E">
      <w:pPr>
        <w:pStyle w:val="Bezodstpw"/>
        <w:tabs>
          <w:tab w:val="left" w:pos="284"/>
        </w:tabs>
        <w:spacing w:line="360" w:lineRule="auto"/>
        <w:jc w:val="center"/>
        <w:rPr>
          <w:b/>
        </w:rPr>
      </w:pPr>
      <w:r w:rsidRPr="000600B4">
        <w:rPr>
          <w:b/>
        </w:rPr>
        <w:t>VII. Przepisy przejściowe i końcowe</w:t>
      </w:r>
    </w:p>
    <w:p w14:paraId="799CE2FF" w14:textId="77777777" w:rsidR="00E57245" w:rsidRPr="000600B4" w:rsidRDefault="0086656B" w:rsidP="007675B5">
      <w:pPr>
        <w:pStyle w:val="Bezodstpw"/>
        <w:tabs>
          <w:tab w:val="left" w:pos="284"/>
        </w:tabs>
        <w:jc w:val="center"/>
        <w:rPr>
          <w:b/>
        </w:rPr>
      </w:pPr>
      <w:r w:rsidRPr="000600B4">
        <w:rPr>
          <w:b/>
        </w:rPr>
        <w:t xml:space="preserve">§ </w:t>
      </w:r>
      <w:r w:rsidR="00C14A59" w:rsidRPr="000600B4">
        <w:rPr>
          <w:b/>
        </w:rPr>
        <w:t>27</w:t>
      </w:r>
    </w:p>
    <w:p w14:paraId="12BD5962" w14:textId="4837CD36" w:rsidR="00E57245" w:rsidRPr="000600B4" w:rsidRDefault="0030386B" w:rsidP="007675B5">
      <w:pPr>
        <w:pStyle w:val="Bezodstpw"/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0600B4">
        <w:t>Nini</w:t>
      </w:r>
      <w:r w:rsidR="006620B9">
        <w:t>ejszy regulamin wchodzi w życie</w:t>
      </w:r>
      <w:r w:rsidRPr="000600B4">
        <w:t xml:space="preserve"> z dniem podpisania i znajduje zastosowanie do przyznania świadczeń pomocy materialnej od roku akademickiego 2017/2018. </w:t>
      </w:r>
    </w:p>
    <w:p w14:paraId="051ACB1D" w14:textId="00170412" w:rsidR="00E57245" w:rsidRPr="00C37B10" w:rsidRDefault="00E57245" w:rsidP="00DA5B47">
      <w:pPr>
        <w:pStyle w:val="Bezodstpw"/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C37B10">
        <w:t>W</w:t>
      </w:r>
      <w:r w:rsidRPr="000600B4">
        <w:t xml:space="preserve"> sprawach nieuregulowanych przepisami niniejszego r</w:t>
      </w:r>
      <w:r w:rsidR="007675B5" w:rsidRPr="000600B4">
        <w:t>egulaminu stosuje się przepisy U</w:t>
      </w:r>
      <w:r w:rsidRPr="000600B4">
        <w:t xml:space="preserve">stawy </w:t>
      </w:r>
      <w:r w:rsidRPr="00C37B10">
        <w:t xml:space="preserve">z dnia 27 lipca 2005 r. Prawo o szkolnictwie wyższym </w:t>
      </w:r>
      <w:r w:rsidR="000D2132" w:rsidRPr="00C37B10">
        <w:t>(</w:t>
      </w:r>
      <w:proofErr w:type="spellStart"/>
      <w:r w:rsidR="00E31495" w:rsidRPr="00C37B10">
        <w:t>t.j</w:t>
      </w:r>
      <w:proofErr w:type="spellEnd"/>
      <w:r w:rsidR="00E31495" w:rsidRPr="00C37B10">
        <w:t xml:space="preserve">. </w:t>
      </w:r>
      <w:r w:rsidR="000D2132" w:rsidRPr="00C37B10">
        <w:t xml:space="preserve">Dz. U.2016 </w:t>
      </w:r>
      <w:r w:rsidR="00EF467D">
        <w:t xml:space="preserve">r. </w:t>
      </w:r>
      <w:r w:rsidR="000D2132" w:rsidRPr="00C37B10">
        <w:t>poz. 1842, z późn.zm)</w:t>
      </w:r>
      <w:r w:rsidR="007675B5" w:rsidRPr="00C37B10">
        <w:t>, oraz przepisy U</w:t>
      </w:r>
      <w:r w:rsidRPr="00C37B10">
        <w:t>stawy z dnia 14 czerwca 1960 r. Kodeks postępowania admi</w:t>
      </w:r>
      <w:r w:rsidR="000D2132" w:rsidRPr="00C37B10">
        <w:t>nistracyjnego (</w:t>
      </w:r>
      <w:proofErr w:type="spellStart"/>
      <w:r w:rsidR="00E31495" w:rsidRPr="00C37B10">
        <w:t>t.j</w:t>
      </w:r>
      <w:proofErr w:type="spellEnd"/>
      <w:r w:rsidR="00E31495" w:rsidRPr="00C37B10">
        <w:t xml:space="preserve">. </w:t>
      </w:r>
      <w:r w:rsidR="000D2132" w:rsidRPr="00C37B10">
        <w:t>Dz. U. 201</w:t>
      </w:r>
      <w:r w:rsidR="004C3399" w:rsidRPr="00C37B10">
        <w:t>7</w:t>
      </w:r>
      <w:r w:rsidR="000D2132" w:rsidRPr="00C37B10">
        <w:t xml:space="preserve"> r.</w:t>
      </w:r>
      <w:r w:rsidR="001639C5">
        <w:t>,</w:t>
      </w:r>
      <w:bookmarkStart w:id="0" w:name="_GoBack"/>
      <w:bookmarkEnd w:id="0"/>
      <w:r w:rsidR="000D2132" w:rsidRPr="00C37B10">
        <w:t xml:space="preserve"> poz. </w:t>
      </w:r>
      <w:r w:rsidR="004C3399" w:rsidRPr="00C37B10">
        <w:t>1257</w:t>
      </w:r>
      <w:r w:rsidRPr="00C37B10">
        <w:t xml:space="preserve">). </w:t>
      </w:r>
    </w:p>
    <w:p w14:paraId="6FEEC816" w14:textId="77777777" w:rsidR="00E57245" w:rsidRPr="000600B4" w:rsidRDefault="00E57245" w:rsidP="007675B5">
      <w:pPr>
        <w:pStyle w:val="Bezodstpw"/>
        <w:numPr>
          <w:ilvl w:val="0"/>
          <w:numId w:val="26"/>
        </w:numPr>
        <w:tabs>
          <w:tab w:val="left" w:pos="284"/>
        </w:tabs>
        <w:ind w:left="284" w:hanging="284"/>
        <w:jc w:val="both"/>
      </w:pPr>
      <w:r w:rsidRPr="000600B4">
        <w:t>Traci moc Regulamin przyznawania i wypłacania świadczeń pomocy materialne</w:t>
      </w:r>
      <w:r w:rsidR="004160A8" w:rsidRPr="000600B4">
        <w:t xml:space="preserve">j doktorantom </w:t>
      </w:r>
      <w:r w:rsidRPr="000600B4">
        <w:t>Politechniki Częstochowskiej wprow</w:t>
      </w:r>
      <w:r w:rsidR="007675B5" w:rsidRPr="000600B4">
        <w:t xml:space="preserve">adzony Zarządzeniem </w:t>
      </w:r>
      <w:r w:rsidR="004160A8" w:rsidRPr="000600B4">
        <w:t>n</w:t>
      </w:r>
      <w:r w:rsidR="000D2132" w:rsidRPr="000600B4">
        <w:t>r 129/2014</w:t>
      </w:r>
      <w:r w:rsidRPr="000600B4">
        <w:t xml:space="preserve"> Rektora Politechniki C</w:t>
      </w:r>
      <w:r w:rsidR="000D2132" w:rsidRPr="000600B4">
        <w:t>zęstochowskiej z dnia 27.11.2014</w:t>
      </w:r>
      <w:r w:rsidR="006E7A1E" w:rsidRPr="000600B4">
        <w:t xml:space="preserve"> r.</w:t>
      </w:r>
    </w:p>
    <w:p w14:paraId="367EE8CE" w14:textId="77777777" w:rsidR="00E57245" w:rsidRPr="0086656B" w:rsidRDefault="00E57245">
      <w:pPr>
        <w:rPr>
          <w:sz w:val="22"/>
          <w:szCs w:val="22"/>
        </w:rPr>
      </w:pPr>
    </w:p>
    <w:sectPr w:rsidR="00E57245" w:rsidRPr="0086656B" w:rsidSect="00697669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12CC0" w14:textId="77777777" w:rsidR="000A7CFB" w:rsidRDefault="000A7CFB" w:rsidP="00191E56">
      <w:pPr>
        <w:spacing w:after="0" w:line="240" w:lineRule="auto"/>
      </w:pPr>
      <w:r>
        <w:separator/>
      </w:r>
    </w:p>
  </w:endnote>
  <w:endnote w:type="continuationSeparator" w:id="0">
    <w:p w14:paraId="6E654D5E" w14:textId="77777777" w:rsidR="000A7CFB" w:rsidRDefault="000A7CFB" w:rsidP="0019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65342"/>
      <w:docPartObj>
        <w:docPartGallery w:val="Page Numbers (Bottom of Page)"/>
        <w:docPartUnique/>
      </w:docPartObj>
    </w:sdtPr>
    <w:sdtEndPr/>
    <w:sdtContent>
      <w:p w14:paraId="18107F59" w14:textId="77777777" w:rsidR="0005574F" w:rsidRDefault="000557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9C5">
          <w:rPr>
            <w:noProof/>
          </w:rPr>
          <w:t>12</w:t>
        </w:r>
        <w:r>
          <w:fldChar w:fldCharType="end"/>
        </w:r>
      </w:p>
    </w:sdtContent>
  </w:sdt>
  <w:p w14:paraId="4BF22E02" w14:textId="77777777" w:rsidR="00E57245" w:rsidRDefault="00E572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7AD21" w14:textId="77777777" w:rsidR="000A7CFB" w:rsidRDefault="000A7CFB" w:rsidP="00191E56">
      <w:pPr>
        <w:spacing w:after="0" w:line="240" w:lineRule="auto"/>
      </w:pPr>
      <w:r>
        <w:separator/>
      </w:r>
    </w:p>
  </w:footnote>
  <w:footnote w:type="continuationSeparator" w:id="0">
    <w:p w14:paraId="1D9C63E5" w14:textId="77777777" w:rsidR="000A7CFB" w:rsidRDefault="000A7CFB" w:rsidP="0019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49DC7" w14:textId="77777777" w:rsidR="00E57245" w:rsidRPr="00700191" w:rsidRDefault="00E57245" w:rsidP="00700191">
    <w:pPr>
      <w:jc w:val="center"/>
      <w:rPr>
        <w:rFonts w:ascii="Bodoni MT Condensed" w:hAnsi="Bodoni MT Condensed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09D"/>
    <w:multiLevelType w:val="hybridMultilevel"/>
    <w:tmpl w:val="7C682A16"/>
    <w:lvl w:ilvl="0" w:tplc="4C663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41212"/>
    <w:multiLevelType w:val="hybridMultilevel"/>
    <w:tmpl w:val="3ED2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7238C"/>
    <w:multiLevelType w:val="hybridMultilevel"/>
    <w:tmpl w:val="BF1E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11738"/>
    <w:multiLevelType w:val="hybridMultilevel"/>
    <w:tmpl w:val="D488F9F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A695540"/>
    <w:multiLevelType w:val="hybridMultilevel"/>
    <w:tmpl w:val="BDB6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8F2744"/>
    <w:multiLevelType w:val="hybridMultilevel"/>
    <w:tmpl w:val="0BB221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C3683F"/>
    <w:multiLevelType w:val="hybridMultilevel"/>
    <w:tmpl w:val="1D4A0E3E"/>
    <w:lvl w:ilvl="0" w:tplc="7CF64F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D654C0"/>
    <w:multiLevelType w:val="hybridMultilevel"/>
    <w:tmpl w:val="9EBACF2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5A576C"/>
    <w:multiLevelType w:val="hybridMultilevel"/>
    <w:tmpl w:val="DA44E622"/>
    <w:lvl w:ilvl="0" w:tplc="D6C60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A72EEA"/>
    <w:multiLevelType w:val="hybridMultilevel"/>
    <w:tmpl w:val="1FA8C83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9D80C5F"/>
    <w:multiLevelType w:val="hybridMultilevel"/>
    <w:tmpl w:val="25408F60"/>
    <w:lvl w:ilvl="0" w:tplc="4BCAE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4A0848"/>
    <w:multiLevelType w:val="hybridMultilevel"/>
    <w:tmpl w:val="D8526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6611"/>
    <w:multiLevelType w:val="hybridMultilevel"/>
    <w:tmpl w:val="9362A19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2EE72036"/>
    <w:multiLevelType w:val="hybridMultilevel"/>
    <w:tmpl w:val="4DAC16E8"/>
    <w:lvl w:ilvl="0" w:tplc="46D23B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453498"/>
    <w:multiLevelType w:val="hybridMultilevel"/>
    <w:tmpl w:val="D2BAE7CC"/>
    <w:lvl w:ilvl="0" w:tplc="E9F03A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F50A3C"/>
    <w:multiLevelType w:val="hybridMultilevel"/>
    <w:tmpl w:val="6A98D904"/>
    <w:lvl w:ilvl="0" w:tplc="A3F8DA1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E27990"/>
    <w:multiLevelType w:val="hybridMultilevel"/>
    <w:tmpl w:val="D8F020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10B2AF8"/>
    <w:multiLevelType w:val="hybridMultilevel"/>
    <w:tmpl w:val="1196EB06"/>
    <w:lvl w:ilvl="0" w:tplc="40C669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8E1BDD"/>
    <w:multiLevelType w:val="hybridMultilevel"/>
    <w:tmpl w:val="49BE5C58"/>
    <w:lvl w:ilvl="0" w:tplc="B15CA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54265DB"/>
    <w:multiLevelType w:val="hybridMultilevel"/>
    <w:tmpl w:val="8C447C62"/>
    <w:lvl w:ilvl="0" w:tplc="1DC2211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6B49E1"/>
    <w:multiLevelType w:val="hybridMultilevel"/>
    <w:tmpl w:val="13FE6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03309E"/>
    <w:multiLevelType w:val="hybridMultilevel"/>
    <w:tmpl w:val="7534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A2ECE"/>
    <w:multiLevelType w:val="hybridMultilevel"/>
    <w:tmpl w:val="9A72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DC1442"/>
    <w:multiLevelType w:val="hybridMultilevel"/>
    <w:tmpl w:val="3496ADCE"/>
    <w:lvl w:ilvl="0" w:tplc="65141F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C07643"/>
    <w:multiLevelType w:val="hybridMultilevel"/>
    <w:tmpl w:val="B3A8D28C"/>
    <w:lvl w:ilvl="0" w:tplc="FBFC8B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E23E14"/>
    <w:multiLevelType w:val="hybridMultilevel"/>
    <w:tmpl w:val="987C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66628"/>
    <w:multiLevelType w:val="hybridMultilevel"/>
    <w:tmpl w:val="5D0ACD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9543ED"/>
    <w:multiLevelType w:val="hybridMultilevel"/>
    <w:tmpl w:val="3B28B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823F9"/>
    <w:multiLevelType w:val="hybridMultilevel"/>
    <w:tmpl w:val="F5BCB63C"/>
    <w:lvl w:ilvl="0" w:tplc="237256C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D927026"/>
    <w:multiLevelType w:val="hybridMultilevel"/>
    <w:tmpl w:val="C4DCB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AF7833"/>
    <w:multiLevelType w:val="hybridMultilevel"/>
    <w:tmpl w:val="2020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EB0B4D"/>
    <w:multiLevelType w:val="hybridMultilevel"/>
    <w:tmpl w:val="5CD0236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4DC1D7F"/>
    <w:multiLevelType w:val="hybridMultilevel"/>
    <w:tmpl w:val="5C2A2F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2A140F"/>
    <w:multiLevelType w:val="hybridMultilevel"/>
    <w:tmpl w:val="1EFE6998"/>
    <w:lvl w:ilvl="0" w:tplc="00D2C1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7E089F"/>
    <w:multiLevelType w:val="hybridMultilevel"/>
    <w:tmpl w:val="7716264E"/>
    <w:lvl w:ilvl="0" w:tplc="E9D8C43A">
      <w:start w:val="1"/>
      <w:numFmt w:val="lowerLetter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6CEC6EC0"/>
    <w:multiLevelType w:val="hybridMultilevel"/>
    <w:tmpl w:val="00561F66"/>
    <w:lvl w:ilvl="0" w:tplc="E29C2F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6FE02665"/>
    <w:multiLevelType w:val="hybridMultilevel"/>
    <w:tmpl w:val="52D2C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BE5E89"/>
    <w:multiLevelType w:val="hybridMultilevel"/>
    <w:tmpl w:val="6262B318"/>
    <w:lvl w:ilvl="0" w:tplc="17383E0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C0111BA"/>
    <w:multiLevelType w:val="hybridMultilevel"/>
    <w:tmpl w:val="CC1E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0A3AB5"/>
    <w:multiLevelType w:val="hybridMultilevel"/>
    <w:tmpl w:val="ED0EBDC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D835341"/>
    <w:multiLevelType w:val="hybridMultilevel"/>
    <w:tmpl w:val="DF264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E434AE"/>
    <w:multiLevelType w:val="multilevel"/>
    <w:tmpl w:val="A6AA5A2A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54" w:hanging="166"/>
      </w:pPr>
      <w:rPr>
        <w:rFonts w:hint="default"/>
      </w:rPr>
    </w:lvl>
    <w:lvl w:ilvl="1">
      <w:start w:val="1"/>
      <w:numFmt w:val="decimal"/>
      <w:pStyle w:val="Nagwek2"/>
      <w:lvlText w:val="§ %2"/>
      <w:lvlJc w:val="center"/>
      <w:pPr>
        <w:tabs>
          <w:tab w:val="num" w:pos="794"/>
        </w:tabs>
        <w:ind w:left="0" w:firstLine="288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3">
      <w:start w:val="1"/>
      <w:numFmt w:val="decimal"/>
      <w:pStyle w:val="Nagwek4"/>
      <w:lvlText w:val="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40"/>
  </w:num>
  <w:num w:numId="3">
    <w:abstractNumId w:val="3"/>
  </w:num>
  <w:num w:numId="4">
    <w:abstractNumId w:val="38"/>
  </w:num>
  <w:num w:numId="5">
    <w:abstractNumId w:val="20"/>
  </w:num>
  <w:num w:numId="6">
    <w:abstractNumId w:val="15"/>
  </w:num>
  <w:num w:numId="7">
    <w:abstractNumId w:val="30"/>
  </w:num>
  <w:num w:numId="8">
    <w:abstractNumId w:val="9"/>
  </w:num>
  <w:num w:numId="9">
    <w:abstractNumId w:val="19"/>
  </w:num>
  <w:num w:numId="10">
    <w:abstractNumId w:val="4"/>
  </w:num>
  <w:num w:numId="11">
    <w:abstractNumId w:val="26"/>
  </w:num>
  <w:num w:numId="12">
    <w:abstractNumId w:val="37"/>
  </w:num>
  <w:num w:numId="13">
    <w:abstractNumId w:val="7"/>
  </w:num>
  <w:num w:numId="14">
    <w:abstractNumId w:val="32"/>
  </w:num>
  <w:num w:numId="15">
    <w:abstractNumId w:val="21"/>
  </w:num>
  <w:num w:numId="16">
    <w:abstractNumId w:val="12"/>
  </w:num>
  <w:num w:numId="17">
    <w:abstractNumId w:val="36"/>
  </w:num>
  <w:num w:numId="18">
    <w:abstractNumId w:val="13"/>
  </w:num>
  <w:num w:numId="19">
    <w:abstractNumId w:val="23"/>
  </w:num>
  <w:num w:numId="20">
    <w:abstractNumId w:val="17"/>
  </w:num>
  <w:num w:numId="21">
    <w:abstractNumId w:val="8"/>
  </w:num>
  <w:num w:numId="22">
    <w:abstractNumId w:val="24"/>
  </w:num>
  <w:num w:numId="23">
    <w:abstractNumId w:val="33"/>
  </w:num>
  <w:num w:numId="24">
    <w:abstractNumId w:val="0"/>
  </w:num>
  <w:num w:numId="25">
    <w:abstractNumId w:val="22"/>
  </w:num>
  <w:num w:numId="26">
    <w:abstractNumId w:val="29"/>
  </w:num>
  <w:num w:numId="27">
    <w:abstractNumId w:val="2"/>
  </w:num>
  <w:num w:numId="28">
    <w:abstractNumId w:val="28"/>
  </w:num>
  <w:num w:numId="29">
    <w:abstractNumId w:val="14"/>
  </w:num>
  <w:num w:numId="30">
    <w:abstractNumId w:val="41"/>
  </w:num>
  <w:num w:numId="31">
    <w:abstractNumId w:val="16"/>
  </w:num>
  <w:num w:numId="32">
    <w:abstractNumId w:val="5"/>
  </w:num>
  <w:num w:numId="33">
    <w:abstractNumId w:val="34"/>
  </w:num>
  <w:num w:numId="34">
    <w:abstractNumId w:val="35"/>
  </w:num>
  <w:num w:numId="35">
    <w:abstractNumId w:val="11"/>
  </w:num>
  <w:num w:numId="36">
    <w:abstractNumId w:val="31"/>
  </w:num>
  <w:num w:numId="37">
    <w:abstractNumId w:val="25"/>
  </w:num>
  <w:num w:numId="38">
    <w:abstractNumId w:val="10"/>
  </w:num>
  <w:num w:numId="39">
    <w:abstractNumId w:val="39"/>
  </w:num>
  <w:num w:numId="40">
    <w:abstractNumId w:val="27"/>
  </w:num>
  <w:num w:numId="41">
    <w:abstractNumId w:val="6"/>
  </w:num>
  <w:num w:numId="42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5A"/>
    <w:rsid w:val="0000373F"/>
    <w:rsid w:val="00004AFA"/>
    <w:rsid w:val="00010141"/>
    <w:rsid w:val="00014BF8"/>
    <w:rsid w:val="0001697E"/>
    <w:rsid w:val="00020366"/>
    <w:rsid w:val="00026360"/>
    <w:rsid w:val="00030134"/>
    <w:rsid w:val="00037C0A"/>
    <w:rsid w:val="000420B4"/>
    <w:rsid w:val="0004743D"/>
    <w:rsid w:val="00051D8A"/>
    <w:rsid w:val="0005574F"/>
    <w:rsid w:val="0005617B"/>
    <w:rsid w:val="0005632D"/>
    <w:rsid w:val="000600B4"/>
    <w:rsid w:val="00060E66"/>
    <w:rsid w:val="00070EDF"/>
    <w:rsid w:val="000714C9"/>
    <w:rsid w:val="000727F5"/>
    <w:rsid w:val="000746C8"/>
    <w:rsid w:val="000773AC"/>
    <w:rsid w:val="000817D8"/>
    <w:rsid w:val="000922F4"/>
    <w:rsid w:val="00096515"/>
    <w:rsid w:val="00097036"/>
    <w:rsid w:val="000A4C35"/>
    <w:rsid w:val="000A69CC"/>
    <w:rsid w:val="000A6CB4"/>
    <w:rsid w:val="000A7CFB"/>
    <w:rsid w:val="000C0D2C"/>
    <w:rsid w:val="000C595E"/>
    <w:rsid w:val="000C5E01"/>
    <w:rsid w:val="000D2132"/>
    <w:rsid w:val="000D5538"/>
    <w:rsid w:val="000D611C"/>
    <w:rsid w:val="000E577C"/>
    <w:rsid w:val="000F0FF6"/>
    <w:rsid w:val="000F15D9"/>
    <w:rsid w:val="000F34F9"/>
    <w:rsid w:val="00103050"/>
    <w:rsid w:val="00106BEE"/>
    <w:rsid w:val="00114A1A"/>
    <w:rsid w:val="0011764E"/>
    <w:rsid w:val="001436DA"/>
    <w:rsid w:val="00151853"/>
    <w:rsid w:val="001565C6"/>
    <w:rsid w:val="0016215A"/>
    <w:rsid w:val="0016314F"/>
    <w:rsid w:val="001633C9"/>
    <w:rsid w:val="001639C5"/>
    <w:rsid w:val="00165A53"/>
    <w:rsid w:val="00171847"/>
    <w:rsid w:val="00177ADA"/>
    <w:rsid w:val="00180E0F"/>
    <w:rsid w:val="00187E31"/>
    <w:rsid w:val="00191E56"/>
    <w:rsid w:val="001C14C0"/>
    <w:rsid w:val="001C7F2E"/>
    <w:rsid w:val="001D0D5A"/>
    <w:rsid w:val="001D52C6"/>
    <w:rsid w:val="001E5A22"/>
    <w:rsid w:val="001E7429"/>
    <w:rsid w:val="001F2767"/>
    <w:rsid w:val="001F391C"/>
    <w:rsid w:val="00203E70"/>
    <w:rsid w:val="002119C2"/>
    <w:rsid w:val="00216FF7"/>
    <w:rsid w:val="002303DB"/>
    <w:rsid w:val="0023232B"/>
    <w:rsid w:val="00236454"/>
    <w:rsid w:val="002410BE"/>
    <w:rsid w:val="002536D2"/>
    <w:rsid w:val="00254890"/>
    <w:rsid w:val="002641F5"/>
    <w:rsid w:val="00270DF2"/>
    <w:rsid w:val="00271553"/>
    <w:rsid w:val="00271C11"/>
    <w:rsid w:val="00276A12"/>
    <w:rsid w:val="002A6B0F"/>
    <w:rsid w:val="002B12B5"/>
    <w:rsid w:val="002B1E0E"/>
    <w:rsid w:val="002B6539"/>
    <w:rsid w:val="002B7535"/>
    <w:rsid w:val="002C376A"/>
    <w:rsid w:val="002D0F87"/>
    <w:rsid w:val="002D3498"/>
    <w:rsid w:val="002D378D"/>
    <w:rsid w:val="002D7C46"/>
    <w:rsid w:val="002E5601"/>
    <w:rsid w:val="002F1708"/>
    <w:rsid w:val="002F19DE"/>
    <w:rsid w:val="002F3E81"/>
    <w:rsid w:val="002F58E8"/>
    <w:rsid w:val="003032B1"/>
    <w:rsid w:val="0030386B"/>
    <w:rsid w:val="003049D4"/>
    <w:rsid w:val="00304FED"/>
    <w:rsid w:val="00311F0D"/>
    <w:rsid w:val="00312FB9"/>
    <w:rsid w:val="00315AB9"/>
    <w:rsid w:val="00324756"/>
    <w:rsid w:val="00345055"/>
    <w:rsid w:val="00345866"/>
    <w:rsid w:val="00345C86"/>
    <w:rsid w:val="0034624A"/>
    <w:rsid w:val="003523B4"/>
    <w:rsid w:val="003529BD"/>
    <w:rsid w:val="00353BB6"/>
    <w:rsid w:val="00353C7F"/>
    <w:rsid w:val="00355946"/>
    <w:rsid w:val="00357EAF"/>
    <w:rsid w:val="00361837"/>
    <w:rsid w:val="00370BA4"/>
    <w:rsid w:val="003A4243"/>
    <w:rsid w:val="003A478C"/>
    <w:rsid w:val="003B1E66"/>
    <w:rsid w:val="003B2D06"/>
    <w:rsid w:val="003B7FEC"/>
    <w:rsid w:val="003C08D5"/>
    <w:rsid w:val="003E31C4"/>
    <w:rsid w:val="00405554"/>
    <w:rsid w:val="00411C90"/>
    <w:rsid w:val="004132FB"/>
    <w:rsid w:val="00413595"/>
    <w:rsid w:val="0041553C"/>
    <w:rsid w:val="004160A8"/>
    <w:rsid w:val="00432CBE"/>
    <w:rsid w:val="004354B0"/>
    <w:rsid w:val="00441682"/>
    <w:rsid w:val="00441F59"/>
    <w:rsid w:val="0044406B"/>
    <w:rsid w:val="0045240C"/>
    <w:rsid w:val="00453F62"/>
    <w:rsid w:val="00454FF9"/>
    <w:rsid w:val="0045660D"/>
    <w:rsid w:val="00460238"/>
    <w:rsid w:val="00460346"/>
    <w:rsid w:val="004647D8"/>
    <w:rsid w:val="00464894"/>
    <w:rsid w:val="00465532"/>
    <w:rsid w:val="004676E3"/>
    <w:rsid w:val="004779AE"/>
    <w:rsid w:val="004914D1"/>
    <w:rsid w:val="00497AE6"/>
    <w:rsid w:val="004A11B7"/>
    <w:rsid w:val="004B1D80"/>
    <w:rsid w:val="004B36DC"/>
    <w:rsid w:val="004B398F"/>
    <w:rsid w:val="004B50C9"/>
    <w:rsid w:val="004B760A"/>
    <w:rsid w:val="004C017E"/>
    <w:rsid w:val="004C3399"/>
    <w:rsid w:val="004D1ED3"/>
    <w:rsid w:val="004E6341"/>
    <w:rsid w:val="004F2FB0"/>
    <w:rsid w:val="004F63F2"/>
    <w:rsid w:val="005029BC"/>
    <w:rsid w:val="00504F51"/>
    <w:rsid w:val="0052149E"/>
    <w:rsid w:val="00522357"/>
    <w:rsid w:val="00522C50"/>
    <w:rsid w:val="00524759"/>
    <w:rsid w:val="005271E0"/>
    <w:rsid w:val="00541169"/>
    <w:rsid w:val="00544155"/>
    <w:rsid w:val="00545589"/>
    <w:rsid w:val="00545F13"/>
    <w:rsid w:val="00550A11"/>
    <w:rsid w:val="0057173F"/>
    <w:rsid w:val="005731DF"/>
    <w:rsid w:val="00573580"/>
    <w:rsid w:val="00583583"/>
    <w:rsid w:val="00595031"/>
    <w:rsid w:val="005A0233"/>
    <w:rsid w:val="005A0537"/>
    <w:rsid w:val="005B2891"/>
    <w:rsid w:val="005C02C6"/>
    <w:rsid w:val="005C44FB"/>
    <w:rsid w:val="005C4582"/>
    <w:rsid w:val="005D24E6"/>
    <w:rsid w:val="005D5BBA"/>
    <w:rsid w:val="005E681F"/>
    <w:rsid w:val="00600D16"/>
    <w:rsid w:val="00603F3F"/>
    <w:rsid w:val="00605235"/>
    <w:rsid w:val="0060641F"/>
    <w:rsid w:val="00610AAC"/>
    <w:rsid w:val="00617B05"/>
    <w:rsid w:val="00622DB3"/>
    <w:rsid w:val="006412C9"/>
    <w:rsid w:val="0064269F"/>
    <w:rsid w:val="00644879"/>
    <w:rsid w:val="00650305"/>
    <w:rsid w:val="006540FA"/>
    <w:rsid w:val="006560A8"/>
    <w:rsid w:val="006620B9"/>
    <w:rsid w:val="00671FEF"/>
    <w:rsid w:val="00675C47"/>
    <w:rsid w:val="0068484F"/>
    <w:rsid w:val="00691B0E"/>
    <w:rsid w:val="00691B16"/>
    <w:rsid w:val="00694935"/>
    <w:rsid w:val="006973B7"/>
    <w:rsid w:val="00697669"/>
    <w:rsid w:val="006A128F"/>
    <w:rsid w:val="006B6623"/>
    <w:rsid w:val="006C0145"/>
    <w:rsid w:val="006C48F1"/>
    <w:rsid w:val="006C51D7"/>
    <w:rsid w:val="006D1C97"/>
    <w:rsid w:val="006D4928"/>
    <w:rsid w:val="006D7D90"/>
    <w:rsid w:val="006E3753"/>
    <w:rsid w:val="006E786A"/>
    <w:rsid w:val="006E7A1E"/>
    <w:rsid w:val="00700191"/>
    <w:rsid w:val="00704416"/>
    <w:rsid w:val="00710816"/>
    <w:rsid w:val="0071165F"/>
    <w:rsid w:val="0071443C"/>
    <w:rsid w:val="00717A04"/>
    <w:rsid w:val="007217DF"/>
    <w:rsid w:val="00723D07"/>
    <w:rsid w:val="00744774"/>
    <w:rsid w:val="00752D41"/>
    <w:rsid w:val="00755167"/>
    <w:rsid w:val="0076064E"/>
    <w:rsid w:val="00760E6E"/>
    <w:rsid w:val="007626D3"/>
    <w:rsid w:val="00762E87"/>
    <w:rsid w:val="007675B5"/>
    <w:rsid w:val="00781CDA"/>
    <w:rsid w:val="0079205F"/>
    <w:rsid w:val="007A19D4"/>
    <w:rsid w:val="007B185D"/>
    <w:rsid w:val="007B5652"/>
    <w:rsid w:val="007D62CE"/>
    <w:rsid w:val="007E3460"/>
    <w:rsid w:val="007E7270"/>
    <w:rsid w:val="007F0097"/>
    <w:rsid w:val="007F28E4"/>
    <w:rsid w:val="007F6DBB"/>
    <w:rsid w:val="0080084A"/>
    <w:rsid w:val="00800C86"/>
    <w:rsid w:val="0080118F"/>
    <w:rsid w:val="0080405C"/>
    <w:rsid w:val="00807F1E"/>
    <w:rsid w:val="00815278"/>
    <w:rsid w:val="00821F03"/>
    <w:rsid w:val="008254F3"/>
    <w:rsid w:val="00835979"/>
    <w:rsid w:val="00836C4D"/>
    <w:rsid w:val="00837AFF"/>
    <w:rsid w:val="00847676"/>
    <w:rsid w:val="00852D0D"/>
    <w:rsid w:val="00856E7E"/>
    <w:rsid w:val="00862300"/>
    <w:rsid w:val="00864794"/>
    <w:rsid w:val="0086656B"/>
    <w:rsid w:val="00881889"/>
    <w:rsid w:val="00883C3C"/>
    <w:rsid w:val="00885FA8"/>
    <w:rsid w:val="0089337E"/>
    <w:rsid w:val="008941B0"/>
    <w:rsid w:val="00895DC1"/>
    <w:rsid w:val="008A0146"/>
    <w:rsid w:val="008A51C0"/>
    <w:rsid w:val="008A6CDB"/>
    <w:rsid w:val="008B0B91"/>
    <w:rsid w:val="008B66CE"/>
    <w:rsid w:val="008B6AD0"/>
    <w:rsid w:val="008C1048"/>
    <w:rsid w:val="008C1DC6"/>
    <w:rsid w:val="008C409B"/>
    <w:rsid w:val="008C538A"/>
    <w:rsid w:val="008D0757"/>
    <w:rsid w:val="008D140B"/>
    <w:rsid w:val="008D3734"/>
    <w:rsid w:val="008E0820"/>
    <w:rsid w:val="008E4C24"/>
    <w:rsid w:val="008F1F52"/>
    <w:rsid w:val="008F6541"/>
    <w:rsid w:val="0090035A"/>
    <w:rsid w:val="0090279F"/>
    <w:rsid w:val="009046C1"/>
    <w:rsid w:val="00907C0B"/>
    <w:rsid w:val="00911C4C"/>
    <w:rsid w:val="00913702"/>
    <w:rsid w:val="00914BD7"/>
    <w:rsid w:val="00922D82"/>
    <w:rsid w:val="00923E34"/>
    <w:rsid w:val="0092682E"/>
    <w:rsid w:val="00931FBE"/>
    <w:rsid w:val="00933EE3"/>
    <w:rsid w:val="009354BD"/>
    <w:rsid w:val="00946614"/>
    <w:rsid w:val="00951AF9"/>
    <w:rsid w:val="0095211A"/>
    <w:rsid w:val="0095294A"/>
    <w:rsid w:val="0096068F"/>
    <w:rsid w:val="009615C3"/>
    <w:rsid w:val="00962596"/>
    <w:rsid w:val="00983949"/>
    <w:rsid w:val="00987218"/>
    <w:rsid w:val="009877C1"/>
    <w:rsid w:val="00991948"/>
    <w:rsid w:val="009927B4"/>
    <w:rsid w:val="009939B0"/>
    <w:rsid w:val="009A1B71"/>
    <w:rsid w:val="009B36DE"/>
    <w:rsid w:val="009B7A3B"/>
    <w:rsid w:val="009D5A6F"/>
    <w:rsid w:val="009D69F4"/>
    <w:rsid w:val="009E7BA5"/>
    <w:rsid w:val="00A05C1F"/>
    <w:rsid w:val="00A1577F"/>
    <w:rsid w:val="00A15E73"/>
    <w:rsid w:val="00A21701"/>
    <w:rsid w:val="00A22A00"/>
    <w:rsid w:val="00A23C41"/>
    <w:rsid w:val="00A25972"/>
    <w:rsid w:val="00A33F2F"/>
    <w:rsid w:val="00A3578B"/>
    <w:rsid w:val="00A36310"/>
    <w:rsid w:val="00A55790"/>
    <w:rsid w:val="00A61C3F"/>
    <w:rsid w:val="00A7300A"/>
    <w:rsid w:val="00A73153"/>
    <w:rsid w:val="00A777E1"/>
    <w:rsid w:val="00A77C06"/>
    <w:rsid w:val="00A90609"/>
    <w:rsid w:val="00AA2059"/>
    <w:rsid w:val="00AB6B5F"/>
    <w:rsid w:val="00AC4B6A"/>
    <w:rsid w:val="00AC5541"/>
    <w:rsid w:val="00AD4D14"/>
    <w:rsid w:val="00AD4D37"/>
    <w:rsid w:val="00AD6A43"/>
    <w:rsid w:val="00AE3CD7"/>
    <w:rsid w:val="00AE56BD"/>
    <w:rsid w:val="00AE5C7F"/>
    <w:rsid w:val="00AF4E7C"/>
    <w:rsid w:val="00AF62D6"/>
    <w:rsid w:val="00B004B3"/>
    <w:rsid w:val="00B207B1"/>
    <w:rsid w:val="00B234E8"/>
    <w:rsid w:val="00B46AB5"/>
    <w:rsid w:val="00B507F7"/>
    <w:rsid w:val="00B52798"/>
    <w:rsid w:val="00B61F2D"/>
    <w:rsid w:val="00B6338E"/>
    <w:rsid w:val="00B65126"/>
    <w:rsid w:val="00B718CD"/>
    <w:rsid w:val="00B71FD6"/>
    <w:rsid w:val="00B76629"/>
    <w:rsid w:val="00B76672"/>
    <w:rsid w:val="00B81A6A"/>
    <w:rsid w:val="00B85536"/>
    <w:rsid w:val="00BA1C29"/>
    <w:rsid w:val="00BA59FC"/>
    <w:rsid w:val="00BA6118"/>
    <w:rsid w:val="00BB5484"/>
    <w:rsid w:val="00BC38D9"/>
    <w:rsid w:val="00BC4C8D"/>
    <w:rsid w:val="00BD046D"/>
    <w:rsid w:val="00BF3D6C"/>
    <w:rsid w:val="00C04C00"/>
    <w:rsid w:val="00C14A59"/>
    <w:rsid w:val="00C173F6"/>
    <w:rsid w:val="00C267D5"/>
    <w:rsid w:val="00C32EA5"/>
    <w:rsid w:val="00C33207"/>
    <w:rsid w:val="00C3452D"/>
    <w:rsid w:val="00C37B10"/>
    <w:rsid w:val="00C41718"/>
    <w:rsid w:val="00C43B7D"/>
    <w:rsid w:val="00C513C4"/>
    <w:rsid w:val="00C55CD3"/>
    <w:rsid w:val="00C610D0"/>
    <w:rsid w:val="00C7008C"/>
    <w:rsid w:val="00C77084"/>
    <w:rsid w:val="00C815C9"/>
    <w:rsid w:val="00C82BD7"/>
    <w:rsid w:val="00C856A0"/>
    <w:rsid w:val="00CA0BBA"/>
    <w:rsid w:val="00CA72CF"/>
    <w:rsid w:val="00CB7C3D"/>
    <w:rsid w:val="00CC1588"/>
    <w:rsid w:val="00CC2CA1"/>
    <w:rsid w:val="00CC403A"/>
    <w:rsid w:val="00CC65F7"/>
    <w:rsid w:val="00CD2E9B"/>
    <w:rsid w:val="00D02E89"/>
    <w:rsid w:val="00D05475"/>
    <w:rsid w:val="00D06907"/>
    <w:rsid w:val="00D12F05"/>
    <w:rsid w:val="00D12F73"/>
    <w:rsid w:val="00D22367"/>
    <w:rsid w:val="00D2305F"/>
    <w:rsid w:val="00D26773"/>
    <w:rsid w:val="00D31F0A"/>
    <w:rsid w:val="00D36517"/>
    <w:rsid w:val="00D647A9"/>
    <w:rsid w:val="00D71C4C"/>
    <w:rsid w:val="00D769A6"/>
    <w:rsid w:val="00D87BF6"/>
    <w:rsid w:val="00D90F1A"/>
    <w:rsid w:val="00D932EC"/>
    <w:rsid w:val="00DA0192"/>
    <w:rsid w:val="00DA1E99"/>
    <w:rsid w:val="00DA33BE"/>
    <w:rsid w:val="00DA37C6"/>
    <w:rsid w:val="00DA3B0F"/>
    <w:rsid w:val="00DA5B47"/>
    <w:rsid w:val="00DB0294"/>
    <w:rsid w:val="00DB2C46"/>
    <w:rsid w:val="00DB3586"/>
    <w:rsid w:val="00DC28A9"/>
    <w:rsid w:val="00DC5B4A"/>
    <w:rsid w:val="00DD06CC"/>
    <w:rsid w:val="00DD16CA"/>
    <w:rsid w:val="00DE3B3C"/>
    <w:rsid w:val="00DE3B72"/>
    <w:rsid w:val="00DE454E"/>
    <w:rsid w:val="00DE4906"/>
    <w:rsid w:val="00DF31DB"/>
    <w:rsid w:val="00DF32D1"/>
    <w:rsid w:val="00DF4192"/>
    <w:rsid w:val="00DF6FC6"/>
    <w:rsid w:val="00E04ADB"/>
    <w:rsid w:val="00E22EBE"/>
    <w:rsid w:val="00E30F0D"/>
    <w:rsid w:val="00E31495"/>
    <w:rsid w:val="00E315CB"/>
    <w:rsid w:val="00E31821"/>
    <w:rsid w:val="00E40653"/>
    <w:rsid w:val="00E43193"/>
    <w:rsid w:val="00E4799C"/>
    <w:rsid w:val="00E517E5"/>
    <w:rsid w:val="00E537C7"/>
    <w:rsid w:val="00E56582"/>
    <w:rsid w:val="00E57245"/>
    <w:rsid w:val="00E60A4F"/>
    <w:rsid w:val="00E62B13"/>
    <w:rsid w:val="00E87353"/>
    <w:rsid w:val="00E910F1"/>
    <w:rsid w:val="00E91DF2"/>
    <w:rsid w:val="00E9310D"/>
    <w:rsid w:val="00E951C3"/>
    <w:rsid w:val="00EA0203"/>
    <w:rsid w:val="00EB2A84"/>
    <w:rsid w:val="00EB3C13"/>
    <w:rsid w:val="00EC6A4B"/>
    <w:rsid w:val="00ED1F0B"/>
    <w:rsid w:val="00EE240F"/>
    <w:rsid w:val="00EE2EA5"/>
    <w:rsid w:val="00EE375B"/>
    <w:rsid w:val="00EE6270"/>
    <w:rsid w:val="00EF0476"/>
    <w:rsid w:val="00EF16A5"/>
    <w:rsid w:val="00EF467D"/>
    <w:rsid w:val="00EF5733"/>
    <w:rsid w:val="00EF5B1B"/>
    <w:rsid w:val="00EF6707"/>
    <w:rsid w:val="00F03250"/>
    <w:rsid w:val="00F058AF"/>
    <w:rsid w:val="00F112E4"/>
    <w:rsid w:val="00F11EBA"/>
    <w:rsid w:val="00F154FC"/>
    <w:rsid w:val="00F1602F"/>
    <w:rsid w:val="00F16FB9"/>
    <w:rsid w:val="00F1739B"/>
    <w:rsid w:val="00F329F8"/>
    <w:rsid w:val="00F3417C"/>
    <w:rsid w:val="00F41475"/>
    <w:rsid w:val="00F44DE5"/>
    <w:rsid w:val="00F47475"/>
    <w:rsid w:val="00F51398"/>
    <w:rsid w:val="00F5254A"/>
    <w:rsid w:val="00F6645E"/>
    <w:rsid w:val="00F6662F"/>
    <w:rsid w:val="00F709D1"/>
    <w:rsid w:val="00F72468"/>
    <w:rsid w:val="00F75935"/>
    <w:rsid w:val="00F833F2"/>
    <w:rsid w:val="00F83636"/>
    <w:rsid w:val="00F87529"/>
    <w:rsid w:val="00F95F01"/>
    <w:rsid w:val="00F9772E"/>
    <w:rsid w:val="00FA4F59"/>
    <w:rsid w:val="00FB52F2"/>
    <w:rsid w:val="00FC6ECD"/>
    <w:rsid w:val="00FD4540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89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5D9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5632D"/>
    <w:pPr>
      <w:keepNext/>
      <w:numPr>
        <w:numId w:val="3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05632D"/>
    <w:pPr>
      <w:keepNext/>
      <w:numPr>
        <w:ilvl w:val="1"/>
        <w:numId w:val="3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05632D"/>
    <w:pPr>
      <w:keepNext/>
      <w:numPr>
        <w:ilvl w:val="2"/>
        <w:numId w:val="30"/>
      </w:numPr>
      <w:spacing w:before="120" w:after="60" w:line="240" w:lineRule="auto"/>
      <w:jc w:val="both"/>
      <w:outlineLvl w:val="2"/>
    </w:pPr>
    <w:rPr>
      <w:rFonts w:eastAsia="Times New Roman" w:cs="Arial"/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locked/>
    <w:rsid w:val="0005632D"/>
    <w:pPr>
      <w:keepNext/>
      <w:numPr>
        <w:ilvl w:val="3"/>
        <w:numId w:val="30"/>
      </w:numPr>
      <w:spacing w:before="240" w:after="60" w:line="240" w:lineRule="auto"/>
      <w:outlineLvl w:val="3"/>
    </w:pPr>
    <w:rPr>
      <w:rFonts w:eastAsia="Times New Roman"/>
      <w:bCs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05632D"/>
    <w:pPr>
      <w:numPr>
        <w:ilvl w:val="4"/>
        <w:numId w:val="30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05632D"/>
    <w:pPr>
      <w:numPr>
        <w:ilvl w:val="5"/>
        <w:numId w:val="30"/>
      </w:num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05632D"/>
    <w:pPr>
      <w:numPr>
        <w:ilvl w:val="6"/>
        <w:numId w:val="30"/>
      </w:numPr>
      <w:spacing w:before="240" w:after="60" w:line="240" w:lineRule="auto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05632D"/>
    <w:pPr>
      <w:numPr>
        <w:ilvl w:val="7"/>
        <w:numId w:val="30"/>
      </w:numPr>
      <w:spacing w:before="240" w:after="60" w:line="240" w:lineRule="auto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05632D"/>
    <w:pPr>
      <w:numPr>
        <w:ilvl w:val="8"/>
        <w:numId w:val="30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035A"/>
    <w:pPr>
      <w:ind w:left="720"/>
      <w:contextualSpacing/>
    </w:pPr>
  </w:style>
  <w:style w:type="paragraph" w:styleId="Bezodstpw">
    <w:name w:val="No Spacing"/>
    <w:uiPriority w:val="99"/>
    <w:qFormat/>
    <w:rsid w:val="0090035A"/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19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1E5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1E56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4132F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4132F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C02C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C02C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02C6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C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2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5632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5632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5632D"/>
    <w:rPr>
      <w:rFonts w:eastAsia="Times New Roman" w:cs="Arial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5632D"/>
    <w:rPr>
      <w:rFonts w:eastAsia="Times New Roman"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05632D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05632D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05632D"/>
    <w:rPr>
      <w:rFonts w:eastAsia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5632D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5632D"/>
    <w:rPr>
      <w:rFonts w:ascii="Arial" w:eastAsia="Times New Roman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5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5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54E"/>
    <w:rPr>
      <w:vertAlign w:val="superscript"/>
    </w:rPr>
  </w:style>
  <w:style w:type="paragraph" w:customStyle="1" w:styleId="Style10">
    <w:name w:val="Style10"/>
    <w:basedOn w:val="Normalny"/>
    <w:uiPriority w:val="99"/>
    <w:rsid w:val="00441682"/>
    <w:pPr>
      <w:widowControl w:val="0"/>
      <w:autoSpaceDE w:val="0"/>
      <w:autoSpaceDN w:val="0"/>
      <w:adjustRightInd w:val="0"/>
      <w:spacing w:after="0" w:line="274" w:lineRule="exact"/>
      <w:ind w:hanging="396"/>
    </w:pPr>
    <w:rPr>
      <w:rFonts w:eastAsia="Batang"/>
      <w:lang w:eastAsia="ko-KR"/>
    </w:rPr>
  </w:style>
  <w:style w:type="character" w:customStyle="1" w:styleId="FontStyle14">
    <w:name w:val="Font Style14"/>
    <w:uiPriority w:val="99"/>
    <w:rsid w:val="0044168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3A4243"/>
    <w:pPr>
      <w:widowControl w:val="0"/>
      <w:autoSpaceDE w:val="0"/>
      <w:autoSpaceDN w:val="0"/>
      <w:adjustRightInd w:val="0"/>
      <w:spacing w:after="0" w:line="274" w:lineRule="exact"/>
      <w:ind w:hanging="389"/>
      <w:jc w:val="both"/>
    </w:pPr>
    <w:rPr>
      <w:rFonts w:eastAsia="Batang"/>
      <w:lang w:eastAsia="ko-KR"/>
    </w:rPr>
  </w:style>
  <w:style w:type="paragraph" w:customStyle="1" w:styleId="Style1">
    <w:name w:val="Style1"/>
    <w:basedOn w:val="Normalny"/>
    <w:uiPriority w:val="99"/>
    <w:rsid w:val="00697669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697669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5D9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5632D"/>
    <w:pPr>
      <w:keepNext/>
      <w:numPr>
        <w:numId w:val="3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05632D"/>
    <w:pPr>
      <w:keepNext/>
      <w:numPr>
        <w:ilvl w:val="1"/>
        <w:numId w:val="3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05632D"/>
    <w:pPr>
      <w:keepNext/>
      <w:numPr>
        <w:ilvl w:val="2"/>
        <w:numId w:val="30"/>
      </w:numPr>
      <w:spacing w:before="120" w:after="60" w:line="240" w:lineRule="auto"/>
      <w:jc w:val="both"/>
      <w:outlineLvl w:val="2"/>
    </w:pPr>
    <w:rPr>
      <w:rFonts w:eastAsia="Times New Roman" w:cs="Arial"/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locked/>
    <w:rsid w:val="0005632D"/>
    <w:pPr>
      <w:keepNext/>
      <w:numPr>
        <w:ilvl w:val="3"/>
        <w:numId w:val="30"/>
      </w:numPr>
      <w:spacing w:before="240" w:after="60" w:line="240" w:lineRule="auto"/>
      <w:outlineLvl w:val="3"/>
    </w:pPr>
    <w:rPr>
      <w:rFonts w:eastAsia="Times New Roman"/>
      <w:bCs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05632D"/>
    <w:pPr>
      <w:numPr>
        <w:ilvl w:val="4"/>
        <w:numId w:val="30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locked/>
    <w:rsid w:val="0005632D"/>
    <w:pPr>
      <w:numPr>
        <w:ilvl w:val="5"/>
        <w:numId w:val="30"/>
      </w:num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05632D"/>
    <w:pPr>
      <w:numPr>
        <w:ilvl w:val="6"/>
        <w:numId w:val="30"/>
      </w:numPr>
      <w:spacing w:before="240" w:after="60" w:line="240" w:lineRule="auto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locked/>
    <w:rsid w:val="0005632D"/>
    <w:pPr>
      <w:numPr>
        <w:ilvl w:val="7"/>
        <w:numId w:val="30"/>
      </w:numPr>
      <w:spacing w:before="240" w:after="60" w:line="240" w:lineRule="auto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locked/>
    <w:rsid w:val="0005632D"/>
    <w:pPr>
      <w:numPr>
        <w:ilvl w:val="8"/>
        <w:numId w:val="30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035A"/>
    <w:pPr>
      <w:ind w:left="720"/>
      <w:contextualSpacing/>
    </w:pPr>
  </w:style>
  <w:style w:type="paragraph" w:styleId="Bezodstpw">
    <w:name w:val="No Spacing"/>
    <w:uiPriority w:val="99"/>
    <w:qFormat/>
    <w:rsid w:val="0090035A"/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19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1E5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1E56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4132F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4132F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C02C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C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C02C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02C6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C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2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5632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5632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5632D"/>
    <w:rPr>
      <w:rFonts w:eastAsia="Times New Roman" w:cs="Arial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5632D"/>
    <w:rPr>
      <w:rFonts w:eastAsia="Times New Roman"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05632D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05632D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05632D"/>
    <w:rPr>
      <w:rFonts w:eastAsia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5632D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5632D"/>
    <w:rPr>
      <w:rFonts w:ascii="Arial" w:eastAsia="Times New Roman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5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5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54E"/>
    <w:rPr>
      <w:vertAlign w:val="superscript"/>
    </w:rPr>
  </w:style>
  <w:style w:type="paragraph" w:customStyle="1" w:styleId="Style10">
    <w:name w:val="Style10"/>
    <w:basedOn w:val="Normalny"/>
    <w:uiPriority w:val="99"/>
    <w:rsid w:val="00441682"/>
    <w:pPr>
      <w:widowControl w:val="0"/>
      <w:autoSpaceDE w:val="0"/>
      <w:autoSpaceDN w:val="0"/>
      <w:adjustRightInd w:val="0"/>
      <w:spacing w:after="0" w:line="274" w:lineRule="exact"/>
      <w:ind w:hanging="396"/>
    </w:pPr>
    <w:rPr>
      <w:rFonts w:eastAsia="Batang"/>
      <w:lang w:eastAsia="ko-KR"/>
    </w:rPr>
  </w:style>
  <w:style w:type="character" w:customStyle="1" w:styleId="FontStyle14">
    <w:name w:val="Font Style14"/>
    <w:uiPriority w:val="99"/>
    <w:rsid w:val="0044168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uiPriority w:val="99"/>
    <w:rsid w:val="003A4243"/>
    <w:pPr>
      <w:widowControl w:val="0"/>
      <w:autoSpaceDE w:val="0"/>
      <w:autoSpaceDN w:val="0"/>
      <w:adjustRightInd w:val="0"/>
      <w:spacing w:after="0" w:line="274" w:lineRule="exact"/>
      <w:ind w:hanging="389"/>
      <w:jc w:val="both"/>
    </w:pPr>
    <w:rPr>
      <w:rFonts w:eastAsia="Batang"/>
      <w:lang w:eastAsia="ko-KR"/>
    </w:rPr>
  </w:style>
  <w:style w:type="paragraph" w:customStyle="1" w:styleId="Style1">
    <w:name w:val="Style1"/>
    <w:basedOn w:val="Normalny"/>
    <w:uiPriority w:val="99"/>
    <w:rsid w:val="00697669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697669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BEC9-87F9-4177-9B9B-5DF240EB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4961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 Company</Company>
  <LinksUpToDate>false</LinksUpToDate>
  <CharactersWithSpaces>34661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Ania</dc:creator>
  <cp:lastModifiedBy>Aleksandra Fijak-Domańska</cp:lastModifiedBy>
  <cp:revision>18</cp:revision>
  <cp:lastPrinted>2017-09-13T15:16:00Z</cp:lastPrinted>
  <dcterms:created xsi:type="dcterms:W3CDTF">2017-09-14T05:49:00Z</dcterms:created>
  <dcterms:modified xsi:type="dcterms:W3CDTF">2017-09-14T07:40:00Z</dcterms:modified>
</cp:coreProperties>
</file>