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76ED" w14:textId="25466C9E" w:rsidR="00875ABC" w:rsidRDefault="00875ABC" w:rsidP="005D239C">
      <w:pPr>
        <w:tabs>
          <w:tab w:val="center" w:pos="4535"/>
          <w:tab w:val="left" w:pos="7320"/>
        </w:tabs>
        <w:spacing w:before="240" w:line="276" w:lineRule="auto"/>
        <w:jc w:val="center"/>
      </w:pPr>
      <w:bookmarkStart w:id="0" w:name="_Hlk74655022"/>
      <w:r>
        <w:t>Uchwała nr</w:t>
      </w:r>
      <w:r w:rsidR="00577E50">
        <w:t xml:space="preserve"> 82</w:t>
      </w:r>
      <w:r w:rsidR="007F4C64">
        <w:t>/2021/2022</w:t>
      </w:r>
    </w:p>
    <w:p w14:paraId="2D3E5411" w14:textId="77777777" w:rsidR="00875ABC" w:rsidRDefault="00875ABC" w:rsidP="005D239C">
      <w:pPr>
        <w:spacing w:line="276" w:lineRule="auto"/>
        <w:jc w:val="center"/>
      </w:pPr>
      <w:r>
        <w:t>Senatu Politechniki Częstochowskiej</w:t>
      </w:r>
    </w:p>
    <w:p w14:paraId="4B2BCE37" w14:textId="5A3EAE9D" w:rsidR="00DA10E6" w:rsidRPr="006E4C99" w:rsidRDefault="000F04EF" w:rsidP="005D239C">
      <w:pPr>
        <w:spacing w:after="600" w:line="276" w:lineRule="auto"/>
        <w:jc w:val="center"/>
      </w:pPr>
      <w:r>
        <w:t>z dnia 2</w:t>
      </w:r>
      <w:r w:rsidR="005D239C">
        <w:t>3</w:t>
      </w:r>
      <w:r w:rsidR="00875ABC">
        <w:t xml:space="preserve"> </w:t>
      </w:r>
      <w:r w:rsidR="007F4C64">
        <w:t>września</w:t>
      </w:r>
      <w:r w:rsidR="00875ABC">
        <w:t xml:space="preserve"> 2021 roku</w:t>
      </w:r>
      <w:bookmarkStart w:id="1" w:name="_GoBack"/>
      <w:bookmarkEnd w:id="0"/>
      <w:bookmarkEnd w:id="1"/>
    </w:p>
    <w:p w14:paraId="6A92FD1A" w14:textId="2A0C5735" w:rsidR="00DA10E6" w:rsidRDefault="00DA10E6" w:rsidP="005D239C">
      <w:pPr>
        <w:spacing w:after="600" w:line="276" w:lineRule="auto"/>
        <w:ind w:left="1276" w:hanging="1276"/>
        <w:jc w:val="both"/>
        <w:rPr>
          <w:b/>
        </w:rPr>
      </w:pPr>
      <w:r>
        <w:t>w sprawie:</w:t>
      </w:r>
      <w:r>
        <w:tab/>
      </w:r>
      <w:r w:rsidR="007F4C64" w:rsidRPr="007F4C64">
        <w:rPr>
          <w:b/>
        </w:rPr>
        <w:t>zmian</w:t>
      </w:r>
      <w:r w:rsidR="007F4C64">
        <w:rPr>
          <w:b/>
        </w:rPr>
        <w:t>y Załącznika nr 2</w:t>
      </w:r>
      <w:r w:rsidR="007F4C64" w:rsidRPr="007F4C64">
        <w:rPr>
          <w:b/>
        </w:rPr>
        <w:t xml:space="preserve"> do </w:t>
      </w:r>
      <w:r w:rsidR="005F1CCF">
        <w:rPr>
          <w:b/>
        </w:rPr>
        <w:t xml:space="preserve">Załącznika do </w:t>
      </w:r>
      <w:r w:rsidR="007F4C64" w:rsidRPr="007F4C64">
        <w:rPr>
          <w:b/>
        </w:rPr>
        <w:t>Uchwały nr 74/2020/2021 Senatu P</w:t>
      </w:r>
      <w:r w:rsidR="007F4C64">
        <w:rPr>
          <w:b/>
        </w:rPr>
        <w:t xml:space="preserve">olitechniki </w:t>
      </w:r>
      <w:r w:rsidR="007F4C64" w:rsidRPr="007F4C64">
        <w:rPr>
          <w:b/>
        </w:rPr>
        <w:t>Cz</w:t>
      </w:r>
      <w:r w:rsidR="007F4C64">
        <w:rPr>
          <w:b/>
        </w:rPr>
        <w:t>ęstochowskiej</w:t>
      </w:r>
      <w:r w:rsidR="000F04EF">
        <w:rPr>
          <w:b/>
        </w:rPr>
        <w:t xml:space="preserve"> z dnia 23 </w:t>
      </w:r>
      <w:r w:rsidR="007F4C64" w:rsidRPr="007F4C64">
        <w:rPr>
          <w:b/>
        </w:rPr>
        <w:t>czerwca 2021</w:t>
      </w:r>
      <w:r w:rsidR="005D239C">
        <w:rPr>
          <w:b/>
        </w:rPr>
        <w:t xml:space="preserve"> </w:t>
      </w:r>
      <w:r w:rsidR="007F4C64" w:rsidRPr="007F4C64">
        <w:rPr>
          <w:b/>
        </w:rPr>
        <w:t>roku w sprawie uchwalenia Regulaminu studiów podyplomowych</w:t>
      </w:r>
    </w:p>
    <w:p w14:paraId="2404C895" w14:textId="0DF3D7B1" w:rsidR="00DA10E6" w:rsidRPr="009156B9" w:rsidRDefault="00F60EBD" w:rsidP="001663C8">
      <w:pPr>
        <w:pStyle w:val="Akapitzlist"/>
        <w:numPr>
          <w:ilvl w:val="0"/>
          <w:numId w:val="25"/>
        </w:numPr>
        <w:spacing w:after="240" w:line="276" w:lineRule="auto"/>
        <w:ind w:left="425" w:right="3" w:hanging="425"/>
        <w:contextualSpacing w:val="0"/>
        <w:jc w:val="both"/>
        <w:rPr>
          <w:iCs/>
        </w:rPr>
      </w:pPr>
      <w:r>
        <w:t xml:space="preserve">W związku z </w:t>
      </w:r>
      <w:r w:rsidR="00A23424">
        <w:t xml:space="preserve">koniecznością </w:t>
      </w:r>
      <w:r w:rsidR="009156B9">
        <w:t xml:space="preserve">aktualizacji </w:t>
      </w:r>
      <w:r w:rsidR="009156B9" w:rsidRPr="009156B9">
        <w:rPr>
          <w:i/>
        </w:rPr>
        <w:t>Budżetu studiów podyplomowych</w:t>
      </w:r>
      <w:r w:rsidR="009156B9">
        <w:rPr>
          <w:i/>
        </w:rPr>
        <w:t>,</w:t>
      </w:r>
      <w:r w:rsidR="009156B9" w:rsidRPr="009156B9">
        <w:t xml:space="preserve"> </w:t>
      </w:r>
      <w:r w:rsidR="009156B9">
        <w:t>stanowiącego</w:t>
      </w:r>
      <w:r w:rsidR="009156B9" w:rsidRPr="007F4C64">
        <w:t xml:space="preserve"> Załącznik</w:t>
      </w:r>
      <w:r w:rsidR="009156B9">
        <w:t xml:space="preserve"> nr 2 do Regulaminu studiów podyplomowych, Senat Politechniki Częstochowskiej, w głosowaniu jawnym, postanowił o zmianie Załącznika nr 2 do</w:t>
      </w:r>
      <w:r w:rsidR="005F1CCF">
        <w:t xml:space="preserve"> Załącznika do</w:t>
      </w:r>
      <w:r w:rsidR="009156B9">
        <w:t xml:space="preserve"> </w:t>
      </w:r>
      <w:r w:rsidR="009156B9" w:rsidRPr="007F4C64">
        <w:rPr>
          <w:rFonts w:eastAsia="Calibri"/>
        </w:rPr>
        <w:t>Uchwały</w:t>
      </w:r>
      <w:r w:rsidR="009156B9" w:rsidRPr="007F4C64">
        <w:t xml:space="preserve"> nr 74/2020/2021 Senatu Politechniki Częstochowskiej </w:t>
      </w:r>
      <w:r w:rsidR="00BA559F">
        <w:br/>
      </w:r>
      <w:r w:rsidR="009156B9" w:rsidRPr="007F4C64">
        <w:t>z dnia</w:t>
      </w:r>
      <w:r w:rsidR="005D239C">
        <w:t xml:space="preserve"> </w:t>
      </w:r>
      <w:r w:rsidR="009156B9">
        <w:t xml:space="preserve">23 </w:t>
      </w:r>
      <w:r w:rsidR="009156B9" w:rsidRPr="007F4C64">
        <w:t>czerwca 2021 roku w sprawi</w:t>
      </w:r>
      <w:r w:rsidR="009156B9">
        <w:t xml:space="preserve">e uchwalenia Regulaminu studiów </w:t>
      </w:r>
      <w:r w:rsidR="009156B9" w:rsidRPr="007F4C64">
        <w:t>podyplomowych</w:t>
      </w:r>
      <w:r w:rsidR="009156B9">
        <w:t>.</w:t>
      </w:r>
    </w:p>
    <w:p w14:paraId="5E15D664" w14:textId="5D925A73" w:rsidR="009156B9" w:rsidRPr="007F4C64" w:rsidRDefault="009156B9" w:rsidP="001663C8">
      <w:pPr>
        <w:pStyle w:val="Akapitzlist"/>
        <w:numPr>
          <w:ilvl w:val="0"/>
          <w:numId w:val="25"/>
        </w:numPr>
        <w:tabs>
          <w:tab w:val="left" w:pos="8364"/>
          <w:tab w:val="left" w:pos="8505"/>
        </w:tabs>
        <w:spacing w:after="240" w:line="276" w:lineRule="auto"/>
        <w:ind w:left="425" w:right="3" w:hanging="425"/>
        <w:contextualSpacing w:val="0"/>
        <w:jc w:val="both"/>
        <w:rPr>
          <w:iCs/>
        </w:rPr>
      </w:pPr>
      <w:r>
        <w:t>Integralną część niniejszej uchwały stanowi Załącznik nr 2</w:t>
      </w:r>
      <w:r w:rsidR="00B00398">
        <w:t xml:space="preserve"> do Regulaminu studiów podyplomowych.</w:t>
      </w:r>
    </w:p>
    <w:p w14:paraId="668FB273" w14:textId="4194DB36" w:rsidR="00CD74D2" w:rsidRPr="00B00398" w:rsidRDefault="007F4C64" w:rsidP="005D239C">
      <w:pPr>
        <w:pStyle w:val="Akapitzlist"/>
        <w:numPr>
          <w:ilvl w:val="0"/>
          <w:numId w:val="25"/>
        </w:numPr>
        <w:spacing w:after="600" w:line="276" w:lineRule="auto"/>
        <w:ind w:left="426" w:hanging="426"/>
        <w:jc w:val="both"/>
      </w:pPr>
      <w:r w:rsidRPr="007F4C64">
        <w:rPr>
          <w:rFonts w:eastAsia="Calibri"/>
        </w:rPr>
        <w:t>Pozostałe postanowienia Uchwały</w:t>
      </w:r>
      <w:r w:rsidRPr="007F4C64">
        <w:t xml:space="preserve"> nr 74/2020/2021 Senatu Politechniki Częstochowskiej z dnia</w:t>
      </w:r>
      <w:r w:rsidR="000F04EF">
        <w:t xml:space="preserve"> </w:t>
      </w:r>
      <w:r w:rsidR="00F60EBD">
        <w:t xml:space="preserve">23 </w:t>
      </w:r>
      <w:r w:rsidRPr="007F4C64">
        <w:t>czerwca 2021</w:t>
      </w:r>
      <w:r w:rsidR="005D239C">
        <w:t xml:space="preserve"> </w:t>
      </w:r>
      <w:r w:rsidRPr="007F4C64">
        <w:t>roku w sprawi</w:t>
      </w:r>
      <w:r w:rsidR="000F04EF">
        <w:t>e uchwalenia Regulaminu studiów</w:t>
      </w:r>
      <w:r w:rsidR="005D239C">
        <w:t xml:space="preserve"> </w:t>
      </w:r>
      <w:r w:rsidRPr="007F4C64">
        <w:t>podyplomowych</w:t>
      </w:r>
      <w:r w:rsidRPr="007F4C64">
        <w:rPr>
          <w:rFonts w:eastAsia="Calibri"/>
        </w:rPr>
        <w:t xml:space="preserve"> pozostają w mocy.</w:t>
      </w:r>
    </w:p>
    <w:p w14:paraId="4B50540F" w14:textId="77777777" w:rsidR="00B00398" w:rsidRDefault="00B00398" w:rsidP="005D239C">
      <w:pPr>
        <w:pStyle w:val="Akapitzlist"/>
        <w:spacing w:after="600" w:line="276" w:lineRule="auto"/>
        <w:ind w:left="426"/>
        <w:jc w:val="both"/>
      </w:pPr>
    </w:p>
    <w:p w14:paraId="31BDDA11" w14:textId="77777777" w:rsidR="00DA10E6" w:rsidRDefault="00DA10E6" w:rsidP="005D239C">
      <w:pPr>
        <w:pStyle w:val="Akapitzlist"/>
        <w:numPr>
          <w:ilvl w:val="0"/>
          <w:numId w:val="25"/>
        </w:numPr>
        <w:spacing w:before="240" w:line="276" w:lineRule="auto"/>
        <w:ind w:left="425" w:right="142" w:hanging="425"/>
        <w:contextualSpacing w:val="0"/>
        <w:jc w:val="both"/>
      </w:pPr>
      <w:r w:rsidRPr="00AA5DCE">
        <w:t xml:space="preserve">Uchwała </w:t>
      </w:r>
      <w:r>
        <w:t xml:space="preserve">wchodzi w życie z dniem </w:t>
      </w:r>
      <w:r w:rsidR="00FA1DBE">
        <w:t xml:space="preserve">1 października </w:t>
      </w:r>
      <w:r w:rsidR="008911A8">
        <w:t>2021</w:t>
      </w:r>
      <w:r w:rsidR="00F0746C">
        <w:t xml:space="preserve"> roku</w:t>
      </w:r>
      <w:r w:rsidRPr="0061209A">
        <w:t>.</w:t>
      </w:r>
    </w:p>
    <w:p w14:paraId="1B72F18F" w14:textId="77777777" w:rsidR="00B00398" w:rsidRDefault="00B00398" w:rsidP="005D239C">
      <w:pPr>
        <w:pStyle w:val="Akapitzlist"/>
        <w:spacing w:line="276" w:lineRule="auto"/>
      </w:pPr>
    </w:p>
    <w:p w14:paraId="5B63946B" w14:textId="717056E1" w:rsidR="00DA10E6" w:rsidRDefault="00DA10E6" w:rsidP="005D239C">
      <w:pPr>
        <w:spacing w:line="276" w:lineRule="auto"/>
        <w:jc w:val="both"/>
        <w:rPr>
          <w:b/>
        </w:rPr>
      </w:pPr>
    </w:p>
    <w:p w14:paraId="1641A956" w14:textId="7DC1E66D" w:rsidR="00DA10E6" w:rsidRPr="00C531C4" w:rsidRDefault="005D239C" w:rsidP="005D239C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A91E7" wp14:editId="6EFB5CB6">
                <wp:simplePos x="0" y="0"/>
                <wp:positionH relativeFrom="column">
                  <wp:posOffset>3243580</wp:posOffset>
                </wp:positionH>
                <wp:positionV relativeFrom="paragraph">
                  <wp:posOffset>7620</wp:posOffset>
                </wp:positionV>
                <wp:extent cx="2514600" cy="11430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F4A24" w14:textId="77777777"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Przewodniczący</w:t>
                            </w:r>
                          </w:p>
                          <w:p w14:paraId="75EC2183" w14:textId="77777777"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Senatu Politechniki Częstochowskiej</w:t>
                            </w:r>
                          </w:p>
                          <w:p w14:paraId="7ECEA801" w14:textId="77777777" w:rsidR="00DA10E6" w:rsidRDefault="00DA10E6" w:rsidP="00DA10E6">
                            <w:pPr>
                              <w:jc w:val="center"/>
                            </w:pPr>
                            <w:r w:rsidRPr="00AA5DCE">
                              <w:t>Rektor</w:t>
                            </w:r>
                          </w:p>
                          <w:p w14:paraId="591033A9" w14:textId="77777777" w:rsidR="00DA10E6" w:rsidRDefault="00DA10E6" w:rsidP="00DA10E6">
                            <w:pPr>
                              <w:jc w:val="center"/>
                            </w:pPr>
                          </w:p>
                          <w:p w14:paraId="5D9AB9A0" w14:textId="77777777" w:rsidR="00DA10E6" w:rsidRPr="00AA5DCE" w:rsidRDefault="00DA10E6" w:rsidP="00DA10E6">
                            <w:pPr>
                              <w:jc w:val="center"/>
                            </w:pPr>
                          </w:p>
                          <w:p w14:paraId="13D02A29" w14:textId="77777777" w:rsidR="00DA10E6" w:rsidRPr="00AA5DCE" w:rsidRDefault="00DA10E6" w:rsidP="00DA10E6">
                            <w:pPr>
                              <w:spacing w:after="360"/>
                              <w:jc w:val="center"/>
                            </w:pPr>
                            <w:r w:rsidRPr="00AA5DCE">
                              <w:t>Prof.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91E7" id="Prostokąt 1" o:spid="_x0000_s1026" style="position:absolute;left:0;text-align:left;margin-left:255.4pt;margin-top:.6pt;width:19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" stroked="f">
                <v:textbox>
                  <w:txbxContent>
                    <w:p w14:paraId="2C9F4A24" w14:textId="77777777" w:rsidR="00DA10E6" w:rsidRPr="00AA5DCE" w:rsidRDefault="00DA10E6" w:rsidP="00DA10E6">
                      <w:pPr>
                        <w:jc w:val="center"/>
                      </w:pPr>
                      <w:r w:rsidRPr="00AA5DCE">
                        <w:t>Przewodniczący</w:t>
                      </w:r>
                    </w:p>
                    <w:p w14:paraId="75EC2183" w14:textId="77777777" w:rsidR="00DA10E6" w:rsidRPr="00AA5DCE" w:rsidRDefault="00DA10E6" w:rsidP="00DA10E6">
                      <w:pPr>
                        <w:jc w:val="center"/>
                      </w:pPr>
                      <w:r w:rsidRPr="00AA5DCE">
                        <w:t>Senatu Politechniki Częstochowskiej</w:t>
                      </w:r>
                    </w:p>
                    <w:p w14:paraId="7ECEA801" w14:textId="77777777" w:rsidR="00DA10E6" w:rsidRDefault="00DA10E6" w:rsidP="00DA10E6">
                      <w:pPr>
                        <w:jc w:val="center"/>
                      </w:pPr>
                      <w:r w:rsidRPr="00AA5DCE">
                        <w:t>Rektor</w:t>
                      </w:r>
                    </w:p>
                    <w:p w14:paraId="591033A9" w14:textId="77777777" w:rsidR="00DA10E6" w:rsidRDefault="00DA10E6" w:rsidP="00DA10E6">
                      <w:pPr>
                        <w:jc w:val="center"/>
                      </w:pPr>
                    </w:p>
                    <w:p w14:paraId="5D9AB9A0" w14:textId="77777777" w:rsidR="00DA10E6" w:rsidRPr="00AA5DCE" w:rsidRDefault="00DA10E6" w:rsidP="00DA10E6">
                      <w:pPr>
                        <w:jc w:val="center"/>
                      </w:pPr>
                    </w:p>
                    <w:p w14:paraId="13D02A29" w14:textId="77777777" w:rsidR="00DA10E6" w:rsidRPr="00AA5DCE" w:rsidRDefault="00DA10E6" w:rsidP="00DA10E6">
                      <w:pPr>
                        <w:spacing w:after="360"/>
                        <w:jc w:val="center"/>
                      </w:pPr>
                      <w:r w:rsidRPr="00AA5DCE">
                        <w:t>Prof. dr hab. inż. Norbert Sczygiol</w:t>
                      </w:r>
                    </w:p>
                  </w:txbxContent>
                </v:textbox>
              </v:rect>
            </w:pict>
          </mc:Fallback>
        </mc:AlternateContent>
      </w:r>
    </w:p>
    <w:p w14:paraId="700A0143" w14:textId="77777777" w:rsidR="00DA10E6" w:rsidRDefault="00DA10E6" w:rsidP="005D239C">
      <w:pPr>
        <w:pStyle w:val="Akapitzlist"/>
        <w:spacing w:line="276" w:lineRule="auto"/>
        <w:ind w:left="0"/>
        <w:jc w:val="both"/>
      </w:pPr>
    </w:p>
    <w:p w14:paraId="4ADF49F2" w14:textId="77777777" w:rsidR="00DA10E6" w:rsidRDefault="00DA10E6" w:rsidP="005D239C">
      <w:pPr>
        <w:spacing w:line="276" w:lineRule="auto"/>
      </w:pPr>
    </w:p>
    <w:p w14:paraId="7324A440" w14:textId="77777777" w:rsidR="00DA10E6" w:rsidRDefault="00DA10E6" w:rsidP="005D239C">
      <w:pPr>
        <w:spacing w:line="276" w:lineRule="auto"/>
      </w:pPr>
    </w:p>
    <w:p w14:paraId="5FBE1532" w14:textId="77777777" w:rsidR="00DA10E6" w:rsidRDefault="00DA10E6" w:rsidP="005D239C">
      <w:pPr>
        <w:spacing w:line="276" w:lineRule="auto"/>
      </w:pPr>
    </w:p>
    <w:p w14:paraId="1A401960" w14:textId="77777777" w:rsidR="00DA10E6" w:rsidRDefault="00DA10E6" w:rsidP="005D239C">
      <w:pPr>
        <w:spacing w:line="276" w:lineRule="auto"/>
      </w:pPr>
    </w:p>
    <w:p w14:paraId="281A352B" w14:textId="77777777" w:rsidR="00363635" w:rsidRDefault="00363635" w:rsidP="005D239C">
      <w:pPr>
        <w:pStyle w:val="Akapitzlist"/>
        <w:spacing w:line="276" w:lineRule="auto"/>
        <w:ind w:left="0"/>
        <w:jc w:val="both"/>
      </w:pPr>
    </w:p>
    <w:p w14:paraId="10767C6E" w14:textId="77777777" w:rsidR="00363635" w:rsidRDefault="00363635" w:rsidP="005D239C">
      <w:pPr>
        <w:spacing w:line="276" w:lineRule="auto"/>
      </w:pPr>
    </w:p>
    <w:p w14:paraId="2C903837" w14:textId="77777777" w:rsidR="00363635" w:rsidRDefault="00363635" w:rsidP="005D239C">
      <w:pPr>
        <w:spacing w:line="276" w:lineRule="auto"/>
      </w:pPr>
    </w:p>
    <w:p w14:paraId="33C96EEC" w14:textId="77777777" w:rsidR="00363635" w:rsidRDefault="00363635" w:rsidP="005D239C">
      <w:pPr>
        <w:spacing w:line="276" w:lineRule="auto"/>
      </w:pPr>
    </w:p>
    <w:p w14:paraId="51B11E83" w14:textId="77777777" w:rsidR="00363635" w:rsidRDefault="00363635" w:rsidP="005D239C">
      <w:pPr>
        <w:spacing w:line="276" w:lineRule="auto"/>
      </w:pPr>
    </w:p>
    <w:p w14:paraId="12EC6C12" w14:textId="77777777" w:rsidR="00363635" w:rsidRDefault="00363635" w:rsidP="005D239C">
      <w:pPr>
        <w:spacing w:line="276" w:lineRule="auto"/>
      </w:pPr>
    </w:p>
    <w:p w14:paraId="12FAB846" w14:textId="77777777" w:rsidR="00363635" w:rsidRDefault="00363635" w:rsidP="005D239C">
      <w:pPr>
        <w:spacing w:line="276" w:lineRule="auto"/>
      </w:pPr>
    </w:p>
    <w:p w14:paraId="377BFEB7" w14:textId="77777777" w:rsidR="002976B3" w:rsidRDefault="002976B3" w:rsidP="005D239C">
      <w:pPr>
        <w:spacing w:line="276" w:lineRule="auto"/>
      </w:pPr>
    </w:p>
    <w:p w14:paraId="2AE78F8B" w14:textId="77777777" w:rsidR="00ED4B56" w:rsidRPr="003D2048" w:rsidRDefault="00ED4B56" w:rsidP="005D239C">
      <w:pPr>
        <w:spacing w:line="276" w:lineRule="auto"/>
        <w:rPr>
          <w:sz w:val="22"/>
        </w:rPr>
      </w:pPr>
    </w:p>
    <w:sectPr w:rsidR="00ED4B56" w:rsidRPr="003D2048" w:rsidSect="00F60EBD">
      <w:pgSz w:w="11909" w:h="16834"/>
      <w:pgMar w:top="1276" w:right="1417" w:bottom="1417" w:left="1417" w:header="709" w:footer="2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B0A8" w14:textId="77777777" w:rsidR="001216E2" w:rsidRDefault="001216E2" w:rsidP="0001111C">
      <w:r>
        <w:separator/>
      </w:r>
    </w:p>
  </w:endnote>
  <w:endnote w:type="continuationSeparator" w:id="0">
    <w:p w14:paraId="3CC55FB6" w14:textId="77777777" w:rsidR="001216E2" w:rsidRDefault="001216E2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5E95" w14:textId="77777777" w:rsidR="001216E2" w:rsidRDefault="001216E2" w:rsidP="0001111C">
      <w:r>
        <w:separator/>
      </w:r>
    </w:p>
  </w:footnote>
  <w:footnote w:type="continuationSeparator" w:id="0">
    <w:p w14:paraId="2FEDEABB" w14:textId="77777777" w:rsidR="001216E2" w:rsidRDefault="001216E2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52258"/>
    <w:multiLevelType w:val="multilevel"/>
    <w:tmpl w:val="A7E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0E063418"/>
    <w:multiLevelType w:val="hybridMultilevel"/>
    <w:tmpl w:val="77D0F1A0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1E5B4C89"/>
    <w:multiLevelType w:val="multilevel"/>
    <w:tmpl w:val="EB304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07DE4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A3EE4"/>
    <w:multiLevelType w:val="hybridMultilevel"/>
    <w:tmpl w:val="5044B2A2"/>
    <w:lvl w:ilvl="0" w:tplc="7BDC2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6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7609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5172"/>
    <w:multiLevelType w:val="singleLevel"/>
    <w:tmpl w:val="A37E8EA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DD3762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014851"/>
    <w:multiLevelType w:val="singleLevel"/>
    <w:tmpl w:val="31FACEA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5317A3"/>
    <w:multiLevelType w:val="hybridMultilevel"/>
    <w:tmpl w:val="F4DE8E0A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F59"/>
    <w:multiLevelType w:val="multilevel"/>
    <w:tmpl w:val="D1369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4DA6B4E"/>
    <w:multiLevelType w:val="multilevel"/>
    <w:tmpl w:val="4912A0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1677ED3"/>
    <w:multiLevelType w:val="multilevel"/>
    <w:tmpl w:val="FCD4F92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64E57F55"/>
    <w:multiLevelType w:val="hybridMultilevel"/>
    <w:tmpl w:val="8B3E6F04"/>
    <w:lvl w:ilvl="0" w:tplc="291E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7130B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364F2"/>
    <w:multiLevelType w:val="multilevel"/>
    <w:tmpl w:val="D902B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70E665DF"/>
    <w:multiLevelType w:val="multilevel"/>
    <w:tmpl w:val="CB483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FD23C0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E7B01"/>
    <w:multiLevelType w:val="multilevel"/>
    <w:tmpl w:val="44887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7"/>
  </w:num>
  <w:num w:numId="5">
    <w:abstractNumId w:val="0"/>
  </w:num>
  <w:num w:numId="6">
    <w:abstractNumId w:val="25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22"/>
  </w:num>
  <w:num w:numId="20">
    <w:abstractNumId w:val="4"/>
  </w:num>
  <w:num w:numId="21">
    <w:abstractNumId w:val="21"/>
  </w:num>
  <w:num w:numId="22">
    <w:abstractNumId w:val="18"/>
  </w:num>
  <w:num w:numId="23">
    <w:abstractNumId w:val="9"/>
  </w:num>
  <w:num w:numId="24">
    <w:abstractNumId w:val="27"/>
  </w:num>
  <w:num w:numId="25">
    <w:abstractNumId w:val="7"/>
  </w:num>
  <w:num w:numId="26">
    <w:abstractNumId w:val="23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635"/>
    <w:rsid w:val="000023EE"/>
    <w:rsid w:val="00002971"/>
    <w:rsid w:val="0001111C"/>
    <w:rsid w:val="00021CA1"/>
    <w:rsid w:val="00091AEB"/>
    <w:rsid w:val="000F04EF"/>
    <w:rsid w:val="000F4777"/>
    <w:rsid w:val="001171A4"/>
    <w:rsid w:val="001216E2"/>
    <w:rsid w:val="00126E93"/>
    <w:rsid w:val="00143BC4"/>
    <w:rsid w:val="001663C8"/>
    <w:rsid w:val="00175FE6"/>
    <w:rsid w:val="001B11D4"/>
    <w:rsid w:val="00201358"/>
    <w:rsid w:val="00210677"/>
    <w:rsid w:val="00274F2B"/>
    <w:rsid w:val="00280C74"/>
    <w:rsid w:val="00291E2F"/>
    <w:rsid w:val="002928C4"/>
    <w:rsid w:val="00294A62"/>
    <w:rsid w:val="002976B3"/>
    <w:rsid w:val="002B71B7"/>
    <w:rsid w:val="00313128"/>
    <w:rsid w:val="00344A4C"/>
    <w:rsid w:val="00363635"/>
    <w:rsid w:val="00374F05"/>
    <w:rsid w:val="00384F9D"/>
    <w:rsid w:val="003F51DC"/>
    <w:rsid w:val="0045407B"/>
    <w:rsid w:val="00497A0E"/>
    <w:rsid w:val="004A1E38"/>
    <w:rsid w:val="004D6397"/>
    <w:rsid w:val="004F1EC4"/>
    <w:rsid w:val="005716AA"/>
    <w:rsid w:val="00577E50"/>
    <w:rsid w:val="005D239C"/>
    <w:rsid w:val="005F1CCF"/>
    <w:rsid w:val="0061209A"/>
    <w:rsid w:val="00683814"/>
    <w:rsid w:val="006869E6"/>
    <w:rsid w:val="0070107F"/>
    <w:rsid w:val="00726497"/>
    <w:rsid w:val="00741C40"/>
    <w:rsid w:val="007450FA"/>
    <w:rsid w:val="00780297"/>
    <w:rsid w:val="00792B5F"/>
    <w:rsid w:val="007F4C64"/>
    <w:rsid w:val="00822DE3"/>
    <w:rsid w:val="00842F0D"/>
    <w:rsid w:val="00870DA7"/>
    <w:rsid w:val="00875ABC"/>
    <w:rsid w:val="008911A8"/>
    <w:rsid w:val="009156B9"/>
    <w:rsid w:val="00960FF6"/>
    <w:rsid w:val="00962656"/>
    <w:rsid w:val="0096403B"/>
    <w:rsid w:val="00975D65"/>
    <w:rsid w:val="009A238D"/>
    <w:rsid w:val="009A304B"/>
    <w:rsid w:val="00A23424"/>
    <w:rsid w:val="00A573CF"/>
    <w:rsid w:val="00AA415A"/>
    <w:rsid w:val="00AD7F80"/>
    <w:rsid w:val="00AE7737"/>
    <w:rsid w:val="00B00398"/>
    <w:rsid w:val="00B71936"/>
    <w:rsid w:val="00BA559F"/>
    <w:rsid w:val="00C01CC0"/>
    <w:rsid w:val="00C144FA"/>
    <w:rsid w:val="00C3649B"/>
    <w:rsid w:val="00C37D13"/>
    <w:rsid w:val="00C80654"/>
    <w:rsid w:val="00CA40D2"/>
    <w:rsid w:val="00CB2CB7"/>
    <w:rsid w:val="00CD74D2"/>
    <w:rsid w:val="00D91987"/>
    <w:rsid w:val="00D942C3"/>
    <w:rsid w:val="00DA10E6"/>
    <w:rsid w:val="00DC4F81"/>
    <w:rsid w:val="00DD502F"/>
    <w:rsid w:val="00DD669D"/>
    <w:rsid w:val="00E031F8"/>
    <w:rsid w:val="00E21F0B"/>
    <w:rsid w:val="00E36925"/>
    <w:rsid w:val="00E43361"/>
    <w:rsid w:val="00ED4B56"/>
    <w:rsid w:val="00EE2176"/>
    <w:rsid w:val="00F0746C"/>
    <w:rsid w:val="00F60EBD"/>
    <w:rsid w:val="00F64D31"/>
    <w:rsid w:val="00FA1DBE"/>
    <w:rsid w:val="00F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BB1D1"/>
  <w15:docId w15:val="{4DCC1061-1813-4423-B983-D980463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7F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82FA-7ACB-4CB3-8CFA-F82E939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Anita Nowakowska</cp:lastModifiedBy>
  <cp:revision>17</cp:revision>
  <cp:lastPrinted>2021-06-16T05:53:00Z</cp:lastPrinted>
  <dcterms:created xsi:type="dcterms:W3CDTF">2019-10-25T07:53:00Z</dcterms:created>
  <dcterms:modified xsi:type="dcterms:W3CDTF">2021-09-21T10:43:00Z</dcterms:modified>
</cp:coreProperties>
</file>